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AA4BA3" w14:textId="77777777" w:rsidR="00156CE0" w:rsidRPr="004C4320" w:rsidRDefault="009958CF" w:rsidP="00B238BB">
      <w:pPr>
        <w:pStyle w:val="Subtitle"/>
        <w:ind w:right="510"/>
        <w:rPr>
          <w:rFonts w:ascii="Arial" w:hAnsi="Arial" w:cs="Arial"/>
          <w:bCs w:val="0"/>
          <w:sz w:val="28"/>
          <w:szCs w:val="28"/>
        </w:rPr>
      </w:pPr>
      <w:r w:rsidRPr="004C4320">
        <w:rPr>
          <w:rFonts w:ascii="Arial" w:hAnsi="Arial" w:cs="Arial"/>
          <w:bCs w:val="0"/>
          <w:sz w:val="28"/>
          <w:szCs w:val="28"/>
        </w:rPr>
        <w:t>Krishnan Prabhakaran</w:t>
      </w:r>
      <w:r w:rsidR="00156CE0" w:rsidRPr="004C4320">
        <w:rPr>
          <w:rFonts w:ascii="Arial" w:hAnsi="Arial" w:cs="Arial"/>
          <w:bCs w:val="0"/>
          <w:sz w:val="28"/>
          <w:szCs w:val="28"/>
        </w:rPr>
        <w:t>, Ph. D.</w:t>
      </w:r>
    </w:p>
    <w:p w14:paraId="299A2826" w14:textId="77777777" w:rsidR="00A72D7A" w:rsidRDefault="00A72D7A" w:rsidP="00B238BB">
      <w:pPr>
        <w:spacing w:after="0"/>
        <w:ind w:right="510"/>
        <w:jc w:val="center"/>
        <w:rPr>
          <w:rFonts w:ascii="Arial" w:hAnsi="Arial" w:cs="Arial"/>
        </w:rPr>
      </w:pPr>
      <w:r>
        <w:rPr>
          <w:rFonts w:ascii="Arial" w:hAnsi="Arial" w:cs="Arial"/>
        </w:rPr>
        <w:t>4211 Lavina Ct</w:t>
      </w:r>
    </w:p>
    <w:p w14:paraId="3CD2EB89" w14:textId="77777777" w:rsidR="00A72D7A" w:rsidRDefault="00A72D7A" w:rsidP="00B238BB">
      <w:pPr>
        <w:spacing w:after="0"/>
        <w:ind w:right="510"/>
        <w:jc w:val="center"/>
        <w:rPr>
          <w:rFonts w:ascii="Arial" w:hAnsi="Arial" w:cs="Arial"/>
        </w:rPr>
      </w:pPr>
      <w:r>
        <w:rPr>
          <w:rFonts w:ascii="Arial" w:hAnsi="Arial" w:cs="Arial"/>
        </w:rPr>
        <w:t>Beavercreek, OH 45431</w:t>
      </w:r>
    </w:p>
    <w:p w14:paraId="4A63C6A1" w14:textId="07FAD53B" w:rsidR="001C6E53" w:rsidRPr="00B76068" w:rsidRDefault="00A72D7A" w:rsidP="00B238BB">
      <w:pPr>
        <w:spacing w:after="0"/>
        <w:ind w:right="510"/>
        <w:jc w:val="center"/>
        <w:rPr>
          <w:rFonts w:ascii="Arial" w:hAnsi="Arial" w:cs="Arial"/>
        </w:rPr>
      </w:pPr>
      <w:r>
        <w:rPr>
          <w:rFonts w:ascii="Arial" w:hAnsi="Arial" w:cs="Arial"/>
        </w:rPr>
        <w:t>P- (937) 238-0847</w:t>
      </w:r>
    </w:p>
    <w:p w14:paraId="70C7EC39" w14:textId="73679888" w:rsidR="001C6E53" w:rsidRDefault="009958CF" w:rsidP="00B238BB">
      <w:pPr>
        <w:spacing w:after="0"/>
        <w:ind w:right="510"/>
        <w:jc w:val="center"/>
        <w:rPr>
          <w:rFonts w:ascii="Arial" w:hAnsi="Arial" w:cs="Arial"/>
        </w:rPr>
      </w:pPr>
      <w:r w:rsidRPr="00B76068">
        <w:rPr>
          <w:rFonts w:ascii="Arial" w:hAnsi="Arial" w:cs="Arial"/>
        </w:rPr>
        <w:t xml:space="preserve">e-mail: </w:t>
      </w:r>
      <w:r w:rsidR="00A72D7A">
        <w:rPr>
          <w:rFonts w:ascii="Arial" w:hAnsi="Arial" w:cs="Arial"/>
        </w:rPr>
        <w:t>rapr.prabha@gmail.com</w:t>
      </w:r>
    </w:p>
    <w:p w14:paraId="332A68B4" w14:textId="281510D1" w:rsidR="00505B99" w:rsidRDefault="00505B99" w:rsidP="00B238BB">
      <w:pPr>
        <w:spacing w:after="0"/>
        <w:ind w:right="510"/>
        <w:jc w:val="center"/>
        <w:rPr>
          <w:rFonts w:ascii="Arial" w:hAnsi="Arial" w:cs="Arial"/>
        </w:rPr>
      </w:pPr>
      <w:r w:rsidRPr="00505B99">
        <w:rPr>
          <w:rFonts w:ascii="Arial" w:eastAsia="MS Mincho" w:hAnsi="Arial" w:cs="Arial"/>
          <w:b/>
          <w:i/>
          <w:lang w:eastAsia="de-DE"/>
        </w:rPr>
        <w:t>ORCID iD</w:t>
      </w:r>
      <w:r>
        <w:rPr>
          <w:rFonts w:ascii="Arial" w:eastAsia="MS Mincho" w:hAnsi="Arial" w:cs="Arial"/>
          <w:b/>
          <w:i/>
          <w:lang w:eastAsia="de-DE"/>
        </w:rPr>
        <w:t xml:space="preserve"> </w:t>
      </w:r>
      <w:r w:rsidR="005624A7">
        <w:rPr>
          <w:rFonts w:ascii="Arial" w:eastAsia="MS Mincho" w:hAnsi="Arial" w:cs="Arial"/>
          <w:b/>
          <w:i/>
          <w:lang w:eastAsia="de-DE"/>
        </w:rPr>
        <w:t xml:space="preserve">: </w:t>
      </w:r>
      <w:r w:rsidRPr="00505B99">
        <w:rPr>
          <w:rFonts w:ascii="Arial" w:eastAsia="MS Mincho" w:hAnsi="Arial" w:cs="Arial"/>
          <w:b/>
          <w:i/>
          <w:lang w:eastAsia="de-DE"/>
        </w:rPr>
        <w:t>https://orcid.org/0000-0001-8944-3075</w:t>
      </w:r>
    </w:p>
    <w:p w14:paraId="1C8C456C" w14:textId="1032E3A4" w:rsidR="00505B99" w:rsidRDefault="00000000" w:rsidP="00B238BB">
      <w:pPr>
        <w:spacing w:after="0"/>
        <w:ind w:right="510"/>
        <w:jc w:val="center"/>
        <w:rPr>
          <w:rFonts w:ascii="Arial" w:hAnsi="Arial" w:cs="Arial"/>
        </w:rPr>
      </w:pPr>
      <w:hyperlink r:id="rId5" w:history="1">
        <w:r w:rsidR="00E03E2B" w:rsidRPr="00B027D8">
          <w:rPr>
            <w:rStyle w:val="Hyperlink"/>
            <w:rFonts w:ascii="Arial" w:hAnsi="Arial" w:cs="Arial"/>
          </w:rPr>
          <w:t>https://www.scopus.com/authid/detail.uri?authorId=56640929100</w:t>
        </w:r>
      </w:hyperlink>
    </w:p>
    <w:p w14:paraId="737AD101" w14:textId="77777777" w:rsidR="00E03E2B" w:rsidRPr="00B76068" w:rsidRDefault="00E03E2B" w:rsidP="000D0C7A">
      <w:pPr>
        <w:spacing w:after="0"/>
        <w:ind w:right="510"/>
        <w:jc w:val="both"/>
        <w:rPr>
          <w:rFonts w:ascii="Arial" w:hAnsi="Arial" w:cs="Arial"/>
        </w:rPr>
      </w:pPr>
    </w:p>
    <w:p w14:paraId="21032EBC" w14:textId="3CA78160" w:rsidR="00512487" w:rsidRPr="004C4320" w:rsidRDefault="00512487" w:rsidP="000D0C7A">
      <w:pPr>
        <w:spacing w:after="120" w:line="288" w:lineRule="auto"/>
        <w:ind w:left="540" w:hanging="540"/>
        <w:jc w:val="both"/>
        <w:rPr>
          <w:rFonts w:ascii="Arial" w:eastAsia="MS Mincho" w:hAnsi="Arial" w:cs="Arial"/>
          <w:b/>
          <w:i/>
          <w:sz w:val="24"/>
          <w:szCs w:val="24"/>
          <w:lang w:eastAsia="de-DE"/>
        </w:rPr>
      </w:pPr>
      <w:r w:rsidRPr="004C4320">
        <w:rPr>
          <w:rFonts w:ascii="Arial" w:eastAsia="MS Mincho" w:hAnsi="Arial" w:cs="Arial"/>
          <w:b/>
          <w:i/>
          <w:sz w:val="24"/>
          <w:szCs w:val="24"/>
          <w:lang w:eastAsia="de-DE"/>
        </w:rPr>
        <w:t>Education</w:t>
      </w:r>
    </w:p>
    <w:p w14:paraId="1224B5EC" w14:textId="77777777" w:rsidR="00512487" w:rsidRPr="00B76068" w:rsidRDefault="00512487" w:rsidP="000D0C7A">
      <w:pPr>
        <w:pStyle w:val="ListParagraph"/>
        <w:numPr>
          <w:ilvl w:val="0"/>
          <w:numId w:val="7"/>
        </w:numPr>
        <w:spacing w:after="0" w:line="288" w:lineRule="auto"/>
        <w:jc w:val="both"/>
        <w:rPr>
          <w:rFonts w:ascii="Arial" w:eastAsia="MS Mincho" w:hAnsi="Arial" w:cs="Arial"/>
          <w:lang w:eastAsia="de-DE"/>
        </w:rPr>
      </w:pPr>
      <w:r w:rsidRPr="00B76068">
        <w:rPr>
          <w:rFonts w:ascii="Arial" w:eastAsia="MS Mincho" w:hAnsi="Arial" w:cs="Arial"/>
          <w:lang w:eastAsia="de-DE"/>
        </w:rPr>
        <w:t>Postdoctoral training: Parmacology &amp; Toxicology, Purdue University, West Lafayette, Indiana</w:t>
      </w:r>
    </w:p>
    <w:p w14:paraId="2563C71F" w14:textId="49BBF76E" w:rsidR="00512487" w:rsidRPr="00B76068" w:rsidRDefault="00512487" w:rsidP="000D0C7A">
      <w:pPr>
        <w:pStyle w:val="ListParagraph"/>
        <w:numPr>
          <w:ilvl w:val="0"/>
          <w:numId w:val="7"/>
        </w:numPr>
        <w:spacing w:after="0" w:line="288" w:lineRule="auto"/>
        <w:jc w:val="both"/>
        <w:rPr>
          <w:rFonts w:ascii="Arial" w:eastAsia="MS Mincho" w:hAnsi="Arial" w:cs="Arial"/>
          <w:lang w:eastAsia="de-DE"/>
        </w:rPr>
      </w:pPr>
      <w:r w:rsidRPr="00B76068">
        <w:rPr>
          <w:rFonts w:ascii="Arial" w:eastAsia="MS Mincho" w:hAnsi="Arial" w:cs="Arial"/>
          <w:lang w:eastAsia="de-DE"/>
        </w:rPr>
        <w:t xml:space="preserve">Ph.D., Physiology, </w:t>
      </w:r>
      <w:r w:rsidR="00C30E50">
        <w:rPr>
          <w:rFonts w:ascii="Arial" w:eastAsia="MS Mincho" w:hAnsi="Arial" w:cs="Arial"/>
          <w:lang w:eastAsia="de-DE"/>
        </w:rPr>
        <w:t xml:space="preserve">  </w:t>
      </w:r>
      <w:r w:rsidRPr="00B76068">
        <w:rPr>
          <w:rFonts w:ascii="Arial" w:eastAsia="MS Mincho" w:hAnsi="Arial" w:cs="Arial"/>
          <w:lang w:eastAsia="de-DE"/>
        </w:rPr>
        <w:t>1995, University of Madras, India</w:t>
      </w:r>
    </w:p>
    <w:p w14:paraId="7FDAC66D" w14:textId="77777777" w:rsidR="00512487" w:rsidRPr="00B76068" w:rsidRDefault="00512487" w:rsidP="000D0C7A">
      <w:pPr>
        <w:pStyle w:val="ListParagraph"/>
        <w:numPr>
          <w:ilvl w:val="0"/>
          <w:numId w:val="7"/>
        </w:numPr>
        <w:spacing w:after="0" w:line="288" w:lineRule="auto"/>
        <w:jc w:val="both"/>
        <w:rPr>
          <w:rFonts w:ascii="Arial" w:eastAsia="MS Mincho" w:hAnsi="Arial" w:cs="Arial"/>
          <w:lang w:eastAsia="de-DE"/>
        </w:rPr>
      </w:pPr>
      <w:r w:rsidRPr="00B76068">
        <w:rPr>
          <w:rFonts w:ascii="Arial" w:eastAsia="MS Mincho" w:hAnsi="Arial" w:cs="Arial"/>
          <w:lang w:eastAsia="de-DE"/>
        </w:rPr>
        <w:t>M.Phil., Physiology, 1987, University of Madras, India</w:t>
      </w:r>
    </w:p>
    <w:p w14:paraId="06FB3F75" w14:textId="18D56055" w:rsidR="00512487" w:rsidRPr="00B76068" w:rsidRDefault="00C30E50" w:rsidP="000D0C7A">
      <w:pPr>
        <w:pStyle w:val="ListParagraph"/>
        <w:numPr>
          <w:ilvl w:val="0"/>
          <w:numId w:val="7"/>
        </w:numPr>
        <w:spacing w:after="0" w:line="288" w:lineRule="auto"/>
        <w:jc w:val="both"/>
        <w:rPr>
          <w:rFonts w:ascii="Arial" w:eastAsia="MS Mincho" w:hAnsi="Arial" w:cs="Arial"/>
          <w:lang w:eastAsia="de-DE"/>
        </w:rPr>
      </w:pPr>
      <w:r>
        <w:rPr>
          <w:rFonts w:ascii="Arial" w:eastAsia="MS Mincho" w:hAnsi="Arial" w:cs="Arial"/>
          <w:lang w:eastAsia="de-DE"/>
        </w:rPr>
        <w:t>M.S., Biology</w:t>
      </w:r>
      <w:r w:rsidR="00512487" w:rsidRPr="00B76068">
        <w:rPr>
          <w:rFonts w:ascii="Arial" w:eastAsia="MS Mincho" w:hAnsi="Arial" w:cs="Arial"/>
          <w:lang w:eastAsia="de-DE"/>
        </w:rPr>
        <w:t xml:space="preserve">, </w:t>
      </w:r>
      <w:r>
        <w:rPr>
          <w:rFonts w:ascii="Arial" w:eastAsia="MS Mincho" w:hAnsi="Arial" w:cs="Arial"/>
          <w:lang w:eastAsia="de-DE"/>
        </w:rPr>
        <w:t xml:space="preserve">         </w:t>
      </w:r>
      <w:r w:rsidR="00512487" w:rsidRPr="00B76068">
        <w:rPr>
          <w:rFonts w:ascii="Arial" w:eastAsia="MS Mincho" w:hAnsi="Arial" w:cs="Arial"/>
          <w:lang w:eastAsia="de-DE"/>
        </w:rPr>
        <w:t>1985, Bharathiar University, India</w:t>
      </w:r>
    </w:p>
    <w:p w14:paraId="6FBE28B8" w14:textId="39EAF746" w:rsidR="00512487" w:rsidRPr="00B76068" w:rsidRDefault="00CE17D6" w:rsidP="000D0C7A">
      <w:pPr>
        <w:pStyle w:val="ListParagraph"/>
        <w:numPr>
          <w:ilvl w:val="0"/>
          <w:numId w:val="7"/>
        </w:numPr>
        <w:spacing w:after="0" w:line="288" w:lineRule="auto"/>
        <w:jc w:val="both"/>
        <w:rPr>
          <w:rFonts w:ascii="Arial" w:eastAsia="MS Mincho" w:hAnsi="Arial" w:cs="Arial"/>
          <w:lang w:eastAsia="de-DE"/>
        </w:rPr>
      </w:pPr>
      <w:r>
        <w:rPr>
          <w:rFonts w:ascii="Arial" w:eastAsia="MS Mincho" w:hAnsi="Arial" w:cs="Arial"/>
          <w:lang w:eastAsia="de-DE"/>
        </w:rPr>
        <w:t>B.S    Biology</w:t>
      </w:r>
      <w:r w:rsidR="00512487" w:rsidRPr="00B76068">
        <w:rPr>
          <w:rFonts w:ascii="Arial" w:eastAsia="MS Mincho" w:hAnsi="Arial" w:cs="Arial"/>
          <w:lang w:eastAsia="de-DE"/>
        </w:rPr>
        <w:t xml:space="preserve">, </w:t>
      </w:r>
      <w:r>
        <w:rPr>
          <w:rFonts w:ascii="Arial" w:eastAsia="MS Mincho" w:hAnsi="Arial" w:cs="Arial"/>
          <w:lang w:eastAsia="de-DE"/>
        </w:rPr>
        <w:t xml:space="preserve">         </w:t>
      </w:r>
      <w:r w:rsidR="00512487" w:rsidRPr="00B76068">
        <w:rPr>
          <w:rFonts w:ascii="Arial" w:eastAsia="MS Mincho" w:hAnsi="Arial" w:cs="Arial"/>
          <w:lang w:eastAsia="de-DE"/>
        </w:rPr>
        <w:t>1983, University of Madras, India</w:t>
      </w:r>
    </w:p>
    <w:p w14:paraId="7A0185B7" w14:textId="124CF0F9" w:rsidR="00B20FEB" w:rsidRPr="00B20FEB" w:rsidRDefault="00512487" w:rsidP="00B20FEB">
      <w:pPr>
        <w:keepNext/>
        <w:keepLines/>
        <w:spacing w:before="280" w:after="0" w:line="288" w:lineRule="auto"/>
        <w:jc w:val="both"/>
        <w:outlineLvl w:val="1"/>
        <w:rPr>
          <w:rFonts w:ascii="Arial" w:eastAsia="MS Gothic" w:hAnsi="Arial" w:cs="Arial"/>
          <w:b/>
          <w:bCs/>
          <w:i/>
          <w:sz w:val="24"/>
          <w:szCs w:val="24"/>
          <w:lang w:eastAsia="de-DE"/>
        </w:rPr>
      </w:pPr>
      <w:r w:rsidRPr="004C4320">
        <w:rPr>
          <w:rFonts w:ascii="Arial" w:eastAsia="MS Gothic" w:hAnsi="Arial" w:cs="Arial"/>
          <w:b/>
          <w:bCs/>
          <w:i/>
          <w:sz w:val="24"/>
          <w:szCs w:val="24"/>
          <w:lang w:eastAsia="de-DE"/>
        </w:rPr>
        <w:t>Experience</w:t>
      </w:r>
      <w:r w:rsidR="00B95242">
        <w:rPr>
          <w:rFonts w:ascii="Arial" w:eastAsia="MS Gothic" w:hAnsi="Arial" w:cs="Arial"/>
          <w:b/>
          <w:bCs/>
          <w:i/>
          <w:sz w:val="24"/>
          <w:szCs w:val="24"/>
          <w:lang w:eastAsia="de-DE"/>
        </w:rPr>
        <w:t>:</w:t>
      </w:r>
    </w:p>
    <w:p w14:paraId="6307FDF8" w14:textId="77777777" w:rsidR="00B20FEB" w:rsidRDefault="00B20FEB" w:rsidP="00B20FEB">
      <w:pPr>
        <w:keepNext/>
        <w:keepLines/>
        <w:spacing w:before="280" w:after="0" w:line="288" w:lineRule="auto"/>
        <w:jc w:val="both"/>
        <w:outlineLvl w:val="1"/>
        <w:rPr>
          <w:rFonts w:ascii="Arial" w:eastAsia="MS Gothic" w:hAnsi="Arial" w:cs="Arial"/>
          <w:b/>
          <w:bCs/>
          <w:i/>
          <w:sz w:val="24"/>
          <w:szCs w:val="24"/>
          <w:lang w:eastAsia="de-DE"/>
        </w:rPr>
      </w:pPr>
      <w:r w:rsidRPr="00B95242">
        <w:rPr>
          <w:rFonts w:ascii="Arial" w:eastAsia="MS Gothic" w:hAnsi="Arial" w:cs="Arial"/>
          <w:i/>
          <w:sz w:val="24"/>
          <w:szCs w:val="24"/>
          <w:lang w:eastAsia="de-DE"/>
        </w:rPr>
        <w:t>May 2024</w:t>
      </w:r>
      <w:r w:rsidRPr="00B95242">
        <w:rPr>
          <w:rFonts w:ascii="Arial" w:eastAsia="MS Gothic" w:hAnsi="Arial" w:cs="Arial"/>
          <w:i/>
          <w:sz w:val="24"/>
          <w:szCs w:val="24"/>
          <w:lang w:eastAsia="de-DE"/>
        </w:rPr>
        <w:t xml:space="preserve"> – </w:t>
      </w:r>
      <w:r w:rsidRPr="00B95242">
        <w:rPr>
          <w:rFonts w:ascii="Arial" w:eastAsia="MS Gothic" w:hAnsi="Arial" w:cs="Arial"/>
          <w:i/>
          <w:sz w:val="24"/>
          <w:szCs w:val="24"/>
          <w:lang w:eastAsia="de-DE"/>
        </w:rPr>
        <w:t>Present</w:t>
      </w:r>
      <w:r>
        <w:rPr>
          <w:rFonts w:ascii="Arial" w:eastAsia="MS Gothic" w:hAnsi="Arial" w:cs="Arial"/>
          <w:b/>
          <w:bCs/>
          <w:i/>
          <w:sz w:val="24"/>
          <w:szCs w:val="24"/>
          <w:lang w:eastAsia="de-DE"/>
        </w:rPr>
        <w:t xml:space="preserve">   </w:t>
      </w:r>
      <w:r w:rsidRPr="00B20FEB">
        <w:rPr>
          <w:rFonts w:ascii="Arial" w:eastAsia="MS Gothic" w:hAnsi="Arial" w:cs="Arial"/>
          <w:b/>
          <w:bCs/>
          <w:i/>
          <w:sz w:val="24"/>
          <w:szCs w:val="24"/>
          <w:lang w:eastAsia="de-DE"/>
        </w:rPr>
        <w:t>Ass</w:t>
      </w:r>
      <w:r>
        <w:rPr>
          <w:rFonts w:ascii="Arial" w:eastAsia="MS Gothic" w:hAnsi="Arial" w:cs="Arial"/>
          <w:b/>
          <w:bCs/>
          <w:i/>
          <w:sz w:val="24"/>
          <w:szCs w:val="24"/>
          <w:lang w:eastAsia="de-DE"/>
        </w:rPr>
        <w:t>ociate</w:t>
      </w:r>
      <w:r w:rsidRPr="00B20FEB">
        <w:rPr>
          <w:rFonts w:ascii="Arial" w:eastAsia="MS Gothic" w:hAnsi="Arial" w:cs="Arial"/>
          <w:b/>
          <w:bCs/>
          <w:i/>
          <w:sz w:val="24"/>
          <w:szCs w:val="24"/>
          <w:lang w:eastAsia="de-DE"/>
        </w:rPr>
        <w:t xml:space="preserve"> Professor</w:t>
      </w:r>
      <w:r>
        <w:rPr>
          <w:rFonts w:ascii="Arial" w:eastAsia="MS Gothic" w:hAnsi="Arial" w:cs="Arial"/>
          <w:b/>
          <w:bCs/>
          <w:i/>
          <w:sz w:val="24"/>
          <w:szCs w:val="24"/>
          <w:lang w:eastAsia="de-DE"/>
        </w:rPr>
        <w:t xml:space="preserve"> </w:t>
      </w:r>
    </w:p>
    <w:p w14:paraId="4DC64C6C" w14:textId="7CFC67F9" w:rsidR="00B20FEB" w:rsidRPr="00B20FEB" w:rsidRDefault="00B20FEB" w:rsidP="00B20FEB">
      <w:pPr>
        <w:keepNext/>
        <w:keepLines/>
        <w:spacing w:before="280" w:after="0" w:line="288" w:lineRule="auto"/>
        <w:jc w:val="both"/>
        <w:outlineLvl w:val="1"/>
        <w:rPr>
          <w:rFonts w:ascii="Arial" w:eastAsia="MS Gothic" w:hAnsi="Arial" w:cs="Arial"/>
          <w:i/>
          <w:sz w:val="24"/>
          <w:szCs w:val="24"/>
          <w:lang w:eastAsia="de-DE"/>
        </w:rPr>
      </w:pPr>
      <w:r>
        <w:rPr>
          <w:rFonts w:ascii="Arial" w:eastAsia="MS Gothic" w:hAnsi="Arial" w:cs="Arial"/>
          <w:b/>
          <w:bCs/>
          <w:i/>
          <w:sz w:val="24"/>
          <w:szCs w:val="24"/>
          <w:lang w:eastAsia="de-DE"/>
        </w:rPr>
        <w:t xml:space="preserve">                                    </w:t>
      </w:r>
      <w:r w:rsidRPr="00B20FEB">
        <w:rPr>
          <w:rFonts w:ascii="Arial" w:eastAsia="MS Gothic" w:hAnsi="Arial" w:cs="Arial"/>
          <w:i/>
          <w:sz w:val="24"/>
          <w:szCs w:val="24"/>
          <w:lang w:eastAsia="de-DE"/>
        </w:rPr>
        <w:t>Norfolk State University, Department of Biology, Norfolk, VA 23504</w:t>
      </w:r>
    </w:p>
    <w:tbl>
      <w:tblPr>
        <w:tblStyle w:val="TableGrid"/>
        <w:tblW w:w="96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7354"/>
      </w:tblGrid>
      <w:tr w:rsidR="00512487" w:rsidRPr="00B76068" w14:paraId="79DBDA9F" w14:textId="77777777" w:rsidTr="005624A7">
        <w:tc>
          <w:tcPr>
            <w:tcW w:w="2268" w:type="dxa"/>
          </w:tcPr>
          <w:p w14:paraId="7300F4BB" w14:textId="5C271538" w:rsidR="00512487" w:rsidRPr="00B76068" w:rsidRDefault="00512487" w:rsidP="000D0C7A">
            <w:pPr>
              <w:spacing w:line="288" w:lineRule="auto"/>
              <w:jc w:val="both"/>
              <w:rPr>
                <w:rFonts w:ascii="Arial" w:hAnsi="Arial" w:cs="Arial"/>
                <w:i/>
                <w:sz w:val="22"/>
                <w:szCs w:val="22"/>
              </w:rPr>
            </w:pPr>
            <w:bookmarkStart w:id="0" w:name="_Hlk56687062"/>
            <w:r w:rsidRPr="00B76068">
              <w:rPr>
                <w:rFonts w:ascii="Arial" w:hAnsi="Arial" w:cs="Arial"/>
                <w:i/>
                <w:sz w:val="22"/>
                <w:szCs w:val="22"/>
              </w:rPr>
              <w:t xml:space="preserve">Sep 2017- </w:t>
            </w:r>
            <w:r w:rsidR="00B95242">
              <w:rPr>
                <w:rFonts w:ascii="Arial" w:hAnsi="Arial" w:cs="Arial"/>
                <w:i/>
                <w:sz w:val="22"/>
                <w:szCs w:val="22"/>
              </w:rPr>
              <w:t>May 2024</w:t>
            </w:r>
          </w:p>
          <w:p w14:paraId="06B9A8F1" w14:textId="77777777" w:rsidR="00512487" w:rsidRPr="00B76068" w:rsidRDefault="00512487" w:rsidP="000D0C7A">
            <w:pPr>
              <w:spacing w:line="288" w:lineRule="auto"/>
              <w:jc w:val="both"/>
              <w:rPr>
                <w:rFonts w:ascii="Arial" w:hAnsi="Arial" w:cs="Arial"/>
                <w:i/>
                <w:sz w:val="22"/>
                <w:szCs w:val="22"/>
              </w:rPr>
            </w:pPr>
          </w:p>
          <w:p w14:paraId="1B92D489" w14:textId="77777777" w:rsidR="00512487" w:rsidRPr="00B76068" w:rsidRDefault="00512487" w:rsidP="000D0C7A">
            <w:pPr>
              <w:spacing w:line="288" w:lineRule="auto"/>
              <w:jc w:val="both"/>
              <w:rPr>
                <w:rFonts w:ascii="Arial" w:hAnsi="Arial" w:cs="Arial"/>
                <w:i/>
                <w:sz w:val="22"/>
                <w:szCs w:val="22"/>
              </w:rPr>
            </w:pPr>
          </w:p>
          <w:p w14:paraId="6AF03AF9" w14:textId="578A9C26" w:rsidR="00512487" w:rsidRPr="00B76068" w:rsidRDefault="00512487" w:rsidP="000D0C7A">
            <w:pPr>
              <w:spacing w:line="288" w:lineRule="auto"/>
              <w:jc w:val="both"/>
              <w:rPr>
                <w:rFonts w:ascii="Arial" w:hAnsi="Arial" w:cs="Arial"/>
                <w:i/>
                <w:sz w:val="22"/>
                <w:szCs w:val="22"/>
              </w:rPr>
            </w:pPr>
            <w:r w:rsidRPr="00B76068">
              <w:rPr>
                <w:rFonts w:ascii="Arial" w:hAnsi="Arial" w:cs="Arial"/>
                <w:i/>
                <w:sz w:val="22"/>
                <w:szCs w:val="22"/>
              </w:rPr>
              <w:t>Aug 2013 – July 2017</w:t>
            </w:r>
          </w:p>
        </w:tc>
        <w:tc>
          <w:tcPr>
            <w:tcW w:w="7354" w:type="dxa"/>
          </w:tcPr>
          <w:p w14:paraId="1D134CEF" w14:textId="77777777" w:rsidR="00512487" w:rsidRPr="00B76068" w:rsidRDefault="00512487" w:rsidP="000D0C7A">
            <w:pPr>
              <w:spacing w:line="288" w:lineRule="auto"/>
              <w:jc w:val="both"/>
              <w:rPr>
                <w:rFonts w:ascii="Arial" w:hAnsi="Arial" w:cs="Arial"/>
                <w:b/>
                <w:sz w:val="22"/>
                <w:szCs w:val="22"/>
              </w:rPr>
            </w:pPr>
            <w:r w:rsidRPr="00B76068">
              <w:rPr>
                <w:rFonts w:ascii="Arial" w:hAnsi="Arial" w:cs="Arial"/>
                <w:b/>
                <w:sz w:val="22"/>
                <w:szCs w:val="22"/>
              </w:rPr>
              <w:t>Assistant Professor</w:t>
            </w:r>
          </w:p>
          <w:p w14:paraId="087B24A6" w14:textId="74FFD3D0" w:rsidR="00512487" w:rsidRPr="00B76068" w:rsidRDefault="00512487" w:rsidP="000D0C7A">
            <w:pPr>
              <w:spacing w:line="288" w:lineRule="auto"/>
              <w:jc w:val="both"/>
              <w:rPr>
                <w:rFonts w:ascii="Arial" w:hAnsi="Arial" w:cs="Arial"/>
                <w:sz w:val="22"/>
                <w:szCs w:val="22"/>
              </w:rPr>
            </w:pPr>
            <w:r w:rsidRPr="00B76068">
              <w:rPr>
                <w:rFonts w:ascii="Arial" w:hAnsi="Arial" w:cs="Arial"/>
                <w:sz w:val="22"/>
                <w:szCs w:val="22"/>
              </w:rPr>
              <w:t>Norfolk State University, Department of Biology</w:t>
            </w:r>
            <w:r w:rsidR="004C4320">
              <w:rPr>
                <w:rFonts w:ascii="Arial" w:hAnsi="Arial" w:cs="Arial"/>
                <w:sz w:val="22"/>
                <w:szCs w:val="22"/>
              </w:rPr>
              <w:t>, Norfolk, VA 23504</w:t>
            </w:r>
          </w:p>
          <w:p w14:paraId="7739B424" w14:textId="77777777" w:rsidR="00512487" w:rsidRPr="00B76068" w:rsidRDefault="00512487" w:rsidP="000D0C7A">
            <w:pPr>
              <w:spacing w:line="288" w:lineRule="auto"/>
              <w:jc w:val="both"/>
              <w:rPr>
                <w:rFonts w:ascii="Arial" w:hAnsi="Arial" w:cs="Arial"/>
                <w:b/>
                <w:sz w:val="22"/>
                <w:szCs w:val="22"/>
              </w:rPr>
            </w:pPr>
          </w:p>
          <w:p w14:paraId="7BC0BFFC" w14:textId="77777777" w:rsidR="00512487" w:rsidRPr="00B76068" w:rsidRDefault="00512487" w:rsidP="000D0C7A">
            <w:pPr>
              <w:spacing w:line="288" w:lineRule="auto"/>
              <w:jc w:val="both"/>
              <w:rPr>
                <w:rFonts w:ascii="Arial" w:hAnsi="Arial" w:cs="Arial"/>
                <w:b/>
                <w:sz w:val="22"/>
                <w:szCs w:val="22"/>
              </w:rPr>
            </w:pPr>
            <w:r w:rsidRPr="00B76068">
              <w:rPr>
                <w:rFonts w:ascii="Arial" w:hAnsi="Arial" w:cs="Arial"/>
                <w:b/>
                <w:sz w:val="22"/>
                <w:szCs w:val="22"/>
              </w:rPr>
              <w:t>Assistant Professor</w:t>
            </w:r>
          </w:p>
          <w:p w14:paraId="2C9230F1" w14:textId="77777777" w:rsidR="00512487" w:rsidRPr="00B76068" w:rsidRDefault="00512487" w:rsidP="000D0C7A">
            <w:pPr>
              <w:spacing w:line="288" w:lineRule="auto"/>
              <w:jc w:val="both"/>
              <w:rPr>
                <w:rFonts w:ascii="Arial" w:hAnsi="Arial" w:cs="Arial"/>
                <w:sz w:val="22"/>
                <w:szCs w:val="22"/>
              </w:rPr>
            </w:pPr>
            <w:r w:rsidRPr="00B76068">
              <w:rPr>
                <w:rFonts w:ascii="Arial" w:hAnsi="Arial" w:cs="Arial"/>
                <w:sz w:val="22"/>
                <w:szCs w:val="22"/>
              </w:rPr>
              <w:t>Elizabeth City State University, Pharmacy &amp; Health Professions</w:t>
            </w:r>
          </w:p>
          <w:p w14:paraId="7F6C53E8" w14:textId="77777777" w:rsidR="00512487" w:rsidRPr="00B76068" w:rsidRDefault="00512487" w:rsidP="000D0C7A">
            <w:pPr>
              <w:spacing w:after="120" w:line="288" w:lineRule="auto"/>
              <w:jc w:val="both"/>
              <w:rPr>
                <w:rFonts w:ascii="Arial" w:hAnsi="Arial" w:cs="Arial"/>
                <w:sz w:val="22"/>
                <w:szCs w:val="22"/>
              </w:rPr>
            </w:pPr>
            <w:r w:rsidRPr="00B76068">
              <w:rPr>
                <w:rFonts w:ascii="Arial" w:hAnsi="Arial" w:cs="Arial"/>
                <w:sz w:val="22"/>
                <w:szCs w:val="22"/>
              </w:rPr>
              <w:t>Elizabeth City, NC, USA</w:t>
            </w:r>
          </w:p>
        </w:tc>
      </w:tr>
      <w:tr w:rsidR="00512487" w:rsidRPr="00B76068" w14:paraId="11AF3E39" w14:textId="77777777" w:rsidTr="005624A7">
        <w:tc>
          <w:tcPr>
            <w:tcW w:w="2268" w:type="dxa"/>
          </w:tcPr>
          <w:p w14:paraId="025F02F9" w14:textId="77777777" w:rsidR="00512487" w:rsidRPr="00B76068" w:rsidRDefault="00512487" w:rsidP="000D0C7A">
            <w:pPr>
              <w:spacing w:line="288" w:lineRule="auto"/>
              <w:jc w:val="both"/>
              <w:rPr>
                <w:rFonts w:ascii="Arial" w:hAnsi="Arial" w:cs="Arial"/>
                <w:i/>
                <w:sz w:val="22"/>
                <w:szCs w:val="22"/>
              </w:rPr>
            </w:pPr>
            <w:r w:rsidRPr="00B76068">
              <w:rPr>
                <w:rFonts w:ascii="Arial" w:hAnsi="Arial" w:cs="Arial"/>
                <w:i/>
                <w:sz w:val="22"/>
                <w:szCs w:val="22"/>
              </w:rPr>
              <w:t>Apr 2011 – Sep 2012</w:t>
            </w:r>
          </w:p>
        </w:tc>
        <w:tc>
          <w:tcPr>
            <w:tcW w:w="7354" w:type="dxa"/>
          </w:tcPr>
          <w:p w14:paraId="1201ABA7" w14:textId="32280474" w:rsidR="00512487" w:rsidRPr="00B76068" w:rsidRDefault="00512487" w:rsidP="000D0C7A">
            <w:pPr>
              <w:spacing w:line="288" w:lineRule="auto"/>
              <w:jc w:val="both"/>
              <w:rPr>
                <w:rFonts w:ascii="Arial" w:hAnsi="Arial" w:cs="Arial"/>
                <w:b/>
                <w:sz w:val="22"/>
                <w:szCs w:val="22"/>
              </w:rPr>
            </w:pPr>
            <w:r w:rsidRPr="00B76068">
              <w:rPr>
                <w:rFonts w:ascii="Arial" w:hAnsi="Arial" w:cs="Arial"/>
                <w:b/>
                <w:sz w:val="22"/>
                <w:szCs w:val="22"/>
              </w:rPr>
              <w:t xml:space="preserve">Assistant Research Professor </w:t>
            </w:r>
          </w:p>
          <w:p w14:paraId="6522EB0D" w14:textId="77777777" w:rsidR="00512487" w:rsidRPr="00B76068" w:rsidRDefault="00512487" w:rsidP="000D0C7A">
            <w:pPr>
              <w:spacing w:line="288" w:lineRule="auto"/>
              <w:jc w:val="both"/>
              <w:rPr>
                <w:rFonts w:ascii="Arial" w:hAnsi="Arial" w:cs="Arial"/>
                <w:sz w:val="22"/>
                <w:szCs w:val="22"/>
              </w:rPr>
            </w:pPr>
            <w:r w:rsidRPr="00B76068">
              <w:rPr>
                <w:rFonts w:ascii="Arial" w:hAnsi="Arial" w:cs="Arial"/>
                <w:sz w:val="22"/>
                <w:szCs w:val="22"/>
              </w:rPr>
              <w:t>Hampton University, Skin of Color Research Institute</w:t>
            </w:r>
          </w:p>
          <w:p w14:paraId="07A04A36" w14:textId="77777777" w:rsidR="00512487" w:rsidRPr="00B76068" w:rsidRDefault="00512487" w:rsidP="000D0C7A">
            <w:pPr>
              <w:spacing w:line="288" w:lineRule="auto"/>
              <w:jc w:val="both"/>
              <w:rPr>
                <w:rFonts w:ascii="Arial" w:hAnsi="Arial" w:cs="Arial"/>
                <w:sz w:val="22"/>
                <w:szCs w:val="22"/>
              </w:rPr>
            </w:pPr>
            <w:r w:rsidRPr="00B76068">
              <w:rPr>
                <w:rFonts w:ascii="Arial" w:hAnsi="Arial" w:cs="Arial"/>
                <w:sz w:val="22"/>
                <w:szCs w:val="22"/>
              </w:rPr>
              <w:t>Hampton, VA, USA</w:t>
            </w:r>
          </w:p>
          <w:p w14:paraId="2B4BB017" w14:textId="77777777" w:rsidR="00512487" w:rsidRPr="00B76068" w:rsidRDefault="00512487" w:rsidP="000D0C7A">
            <w:pPr>
              <w:spacing w:line="288" w:lineRule="auto"/>
              <w:jc w:val="both"/>
              <w:rPr>
                <w:rFonts w:ascii="Arial" w:hAnsi="Arial" w:cs="Arial"/>
                <w:sz w:val="22"/>
                <w:szCs w:val="22"/>
              </w:rPr>
            </w:pPr>
          </w:p>
        </w:tc>
      </w:tr>
      <w:tr w:rsidR="00512487" w:rsidRPr="00B76068" w14:paraId="6002CD4C" w14:textId="77777777" w:rsidTr="005624A7">
        <w:tc>
          <w:tcPr>
            <w:tcW w:w="2268" w:type="dxa"/>
          </w:tcPr>
          <w:p w14:paraId="0AF2B859" w14:textId="77777777" w:rsidR="00512487" w:rsidRPr="00B76068" w:rsidRDefault="00512487" w:rsidP="000D0C7A">
            <w:pPr>
              <w:spacing w:line="288" w:lineRule="auto"/>
              <w:jc w:val="both"/>
              <w:rPr>
                <w:rFonts w:ascii="Arial" w:hAnsi="Arial" w:cs="Arial"/>
                <w:i/>
                <w:sz w:val="22"/>
                <w:szCs w:val="22"/>
              </w:rPr>
            </w:pPr>
            <w:r w:rsidRPr="00B76068">
              <w:rPr>
                <w:rFonts w:ascii="Arial" w:hAnsi="Arial" w:cs="Arial"/>
                <w:i/>
                <w:sz w:val="22"/>
                <w:szCs w:val="22"/>
              </w:rPr>
              <w:t>Sep 2007 – Mar 2011</w:t>
            </w:r>
          </w:p>
        </w:tc>
        <w:tc>
          <w:tcPr>
            <w:tcW w:w="7354" w:type="dxa"/>
          </w:tcPr>
          <w:p w14:paraId="1C96E52F" w14:textId="2A8C1FD1" w:rsidR="00512487" w:rsidRPr="00B76068" w:rsidRDefault="00512487" w:rsidP="000D0C7A">
            <w:pPr>
              <w:spacing w:line="288" w:lineRule="auto"/>
              <w:jc w:val="both"/>
              <w:rPr>
                <w:rFonts w:ascii="Arial" w:hAnsi="Arial" w:cs="Arial"/>
                <w:b/>
                <w:sz w:val="22"/>
                <w:szCs w:val="22"/>
              </w:rPr>
            </w:pPr>
            <w:r w:rsidRPr="00B76068">
              <w:rPr>
                <w:rFonts w:ascii="Arial" w:hAnsi="Arial" w:cs="Arial"/>
                <w:b/>
                <w:sz w:val="22"/>
                <w:szCs w:val="22"/>
              </w:rPr>
              <w:t>Staff Scientist</w:t>
            </w:r>
          </w:p>
          <w:p w14:paraId="63E2EE0D" w14:textId="77777777" w:rsidR="00512487" w:rsidRPr="00B76068" w:rsidRDefault="00512487" w:rsidP="000D0C7A">
            <w:pPr>
              <w:spacing w:line="288" w:lineRule="auto"/>
              <w:jc w:val="both"/>
              <w:rPr>
                <w:rFonts w:ascii="Arial" w:hAnsi="Arial" w:cs="Arial"/>
                <w:sz w:val="22"/>
                <w:szCs w:val="22"/>
              </w:rPr>
            </w:pPr>
            <w:r w:rsidRPr="00B76068">
              <w:rPr>
                <w:rFonts w:ascii="Arial" w:hAnsi="Arial" w:cs="Arial"/>
                <w:sz w:val="22"/>
                <w:szCs w:val="22"/>
              </w:rPr>
              <w:t>Wright-Patterson Air Force Base, Naval Medical Research Unit</w:t>
            </w:r>
          </w:p>
          <w:p w14:paraId="13D3487C" w14:textId="77777777" w:rsidR="00512487" w:rsidRPr="00B76068" w:rsidRDefault="00512487" w:rsidP="000D0C7A">
            <w:pPr>
              <w:spacing w:after="120" w:line="288" w:lineRule="auto"/>
              <w:jc w:val="both"/>
              <w:rPr>
                <w:rFonts w:ascii="Arial" w:hAnsi="Arial" w:cs="Arial"/>
                <w:sz w:val="22"/>
                <w:szCs w:val="22"/>
              </w:rPr>
            </w:pPr>
            <w:r w:rsidRPr="00B76068">
              <w:rPr>
                <w:rFonts w:ascii="Arial" w:hAnsi="Arial" w:cs="Arial"/>
                <w:sz w:val="22"/>
                <w:szCs w:val="22"/>
              </w:rPr>
              <w:t>Dayton, OH, USA</w:t>
            </w:r>
          </w:p>
          <w:p w14:paraId="2B9075C5" w14:textId="77777777" w:rsidR="00512487" w:rsidRPr="00B76068" w:rsidRDefault="00512487" w:rsidP="000D0C7A">
            <w:pPr>
              <w:spacing w:after="120" w:line="288" w:lineRule="auto"/>
              <w:jc w:val="both"/>
              <w:rPr>
                <w:rFonts w:ascii="Arial" w:hAnsi="Arial" w:cs="Arial"/>
                <w:sz w:val="22"/>
                <w:szCs w:val="22"/>
              </w:rPr>
            </w:pPr>
          </w:p>
        </w:tc>
      </w:tr>
      <w:tr w:rsidR="00512487" w:rsidRPr="00B76068" w14:paraId="11C0D497" w14:textId="77777777" w:rsidTr="005624A7">
        <w:tc>
          <w:tcPr>
            <w:tcW w:w="2268" w:type="dxa"/>
          </w:tcPr>
          <w:p w14:paraId="668AC86E" w14:textId="77777777" w:rsidR="00512487" w:rsidRPr="00B76068" w:rsidRDefault="00512487" w:rsidP="000D0C7A">
            <w:pPr>
              <w:spacing w:line="288" w:lineRule="auto"/>
              <w:jc w:val="both"/>
              <w:rPr>
                <w:rFonts w:ascii="Arial" w:hAnsi="Arial" w:cs="Arial"/>
                <w:i/>
                <w:sz w:val="22"/>
                <w:szCs w:val="22"/>
              </w:rPr>
            </w:pPr>
            <w:r w:rsidRPr="00B76068">
              <w:rPr>
                <w:rFonts w:ascii="Arial" w:hAnsi="Arial" w:cs="Arial"/>
                <w:i/>
                <w:sz w:val="22"/>
                <w:szCs w:val="22"/>
              </w:rPr>
              <w:t>Aug 2000 – Sep 2007</w:t>
            </w:r>
          </w:p>
        </w:tc>
        <w:tc>
          <w:tcPr>
            <w:tcW w:w="7354" w:type="dxa"/>
          </w:tcPr>
          <w:p w14:paraId="75380C68" w14:textId="614FF908" w:rsidR="00512487" w:rsidRPr="00B76068" w:rsidRDefault="00512487" w:rsidP="000D0C7A">
            <w:pPr>
              <w:spacing w:line="288" w:lineRule="auto"/>
              <w:jc w:val="both"/>
              <w:rPr>
                <w:rFonts w:ascii="Arial" w:hAnsi="Arial" w:cs="Arial"/>
                <w:b/>
                <w:sz w:val="22"/>
                <w:szCs w:val="22"/>
              </w:rPr>
            </w:pPr>
            <w:r w:rsidRPr="00B76068">
              <w:rPr>
                <w:rFonts w:ascii="Arial" w:hAnsi="Arial" w:cs="Arial"/>
                <w:b/>
                <w:sz w:val="22"/>
                <w:szCs w:val="22"/>
              </w:rPr>
              <w:t xml:space="preserve">Research </w:t>
            </w:r>
            <w:r w:rsidR="00B20FEB">
              <w:rPr>
                <w:rFonts w:ascii="Arial" w:hAnsi="Arial" w:cs="Arial"/>
                <w:b/>
                <w:sz w:val="22"/>
                <w:szCs w:val="22"/>
              </w:rPr>
              <w:t>Scientist</w:t>
            </w:r>
            <w:r w:rsidRPr="00B76068">
              <w:rPr>
                <w:rFonts w:ascii="Arial" w:hAnsi="Arial" w:cs="Arial"/>
                <w:b/>
                <w:sz w:val="22"/>
                <w:szCs w:val="22"/>
              </w:rPr>
              <w:t xml:space="preserve"> </w:t>
            </w:r>
          </w:p>
          <w:p w14:paraId="0240F9EE" w14:textId="77777777" w:rsidR="00512487" w:rsidRPr="00B76068" w:rsidRDefault="00512487" w:rsidP="000D0C7A">
            <w:pPr>
              <w:spacing w:line="288" w:lineRule="auto"/>
              <w:jc w:val="both"/>
              <w:rPr>
                <w:rFonts w:ascii="Arial" w:hAnsi="Arial" w:cs="Arial"/>
                <w:sz w:val="22"/>
                <w:szCs w:val="22"/>
              </w:rPr>
            </w:pPr>
            <w:r w:rsidRPr="00B76068">
              <w:rPr>
                <w:rFonts w:ascii="Arial" w:hAnsi="Arial" w:cs="Arial"/>
                <w:sz w:val="22"/>
                <w:szCs w:val="22"/>
              </w:rPr>
              <w:t>Purdue University, Department of Medicinal Chemistry and Molecular Pharmacology (MCMP), West Lafayette, IN, USA</w:t>
            </w:r>
          </w:p>
        </w:tc>
      </w:tr>
    </w:tbl>
    <w:p w14:paraId="10E84C0A" w14:textId="5176FB63" w:rsidR="00F413CF" w:rsidRPr="00B76068" w:rsidRDefault="00156CE0" w:rsidP="000D0C7A">
      <w:pPr>
        <w:ind w:right="510"/>
        <w:jc w:val="both"/>
        <w:rPr>
          <w:rFonts w:ascii="Arial" w:hAnsi="Arial" w:cs="Arial"/>
          <w:b/>
          <w:bCs/>
        </w:rPr>
      </w:pPr>
      <w:bookmarkStart w:id="1" w:name="_Hlk56689210"/>
      <w:bookmarkEnd w:id="0"/>
      <w:r w:rsidRPr="004C4320">
        <w:rPr>
          <w:rFonts w:ascii="Arial" w:hAnsi="Arial" w:cs="Arial"/>
          <w:b/>
          <w:bCs/>
          <w:sz w:val="24"/>
          <w:szCs w:val="24"/>
        </w:rPr>
        <w:t>Teaching</w:t>
      </w:r>
      <w:r w:rsidR="00F413CF">
        <w:rPr>
          <w:rFonts w:ascii="Arial" w:hAnsi="Arial" w:cs="Arial"/>
          <w:b/>
          <w:bCs/>
          <w:sz w:val="24"/>
          <w:szCs w:val="24"/>
        </w:rPr>
        <w:t xml:space="preserve">: </w:t>
      </w:r>
      <w:r w:rsidRPr="004C4320">
        <w:rPr>
          <w:rFonts w:ascii="Arial" w:hAnsi="Arial" w:cs="Arial"/>
          <w:b/>
          <w:bCs/>
          <w:sz w:val="24"/>
          <w:szCs w:val="24"/>
        </w:rPr>
        <w:t xml:space="preserve"> </w:t>
      </w:r>
      <w:r w:rsidR="00F413CF" w:rsidRPr="00B76068">
        <w:rPr>
          <w:rFonts w:ascii="Arial" w:hAnsi="Arial" w:cs="Arial"/>
          <w:b/>
          <w:bCs/>
        </w:rPr>
        <w:t xml:space="preserve">Courses taught </w:t>
      </w:r>
      <w:r w:rsidR="00F413CF">
        <w:rPr>
          <w:rFonts w:ascii="Arial" w:hAnsi="Arial" w:cs="Arial"/>
          <w:b/>
          <w:bCs/>
        </w:rPr>
        <w:t>since 2013</w:t>
      </w:r>
    </w:p>
    <w:p w14:paraId="6BBB5A3E" w14:textId="77777777" w:rsidR="00F406CB" w:rsidRPr="00B76068" w:rsidRDefault="00F406CB" w:rsidP="000D0C7A">
      <w:pPr>
        <w:pStyle w:val="ListParagraph"/>
        <w:numPr>
          <w:ilvl w:val="0"/>
          <w:numId w:val="3"/>
        </w:numPr>
        <w:ind w:left="0" w:right="510" w:firstLine="0"/>
        <w:jc w:val="both"/>
        <w:rPr>
          <w:rFonts w:ascii="Arial" w:hAnsi="Arial" w:cs="Arial"/>
          <w:bCs/>
        </w:rPr>
      </w:pPr>
      <w:bookmarkStart w:id="2" w:name="_Hlk56009480"/>
      <w:r w:rsidRPr="00B76068">
        <w:rPr>
          <w:rFonts w:ascii="Arial" w:hAnsi="Arial" w:cs="Arial"/>
          <w:bCs/>
        </w:rPr>
        <w:t xml:space="preserve">BIO 165 Anatomy &amp; Physiology-I </w:t>
      </w:r>
    </w:p>
    <w:p w14:paraId="0D81F250" w14:textId="77777777" w:rsidR="00F406CB" w:rsidRPr="00B76068" w:rsidRDefault="00F406CB" w:rsidP="000D0C7A">
      <w:pPr>
        <w:pStyle w:val="ListParagraph"/>
        <w:numPr>
          <w:ilvl w:val="0"/>
          <w:numId w:val="3"/>
        </w:numPr>
        <w:ind w:left="0" w:right="510" w:firstLine="0"/>
        <w:jc w:val="both"/>
        <w:rPr>
          <w:rFonts w:ascii="Arial" w:hAnsi="Arial" w:cs="Arial"/>
          <w:bCs/>
        </w:rPr>
      </w:pPr>
      <w:r w:rsidRPr="00B76068">
        <w:rPr>
          <w:rFonts w:ascii="Arial" w:hAnsi="Arial" w:cs="Arial"/>
          <w:bCs/>
        </w:rPr>
        <w:t>BIO 166 Anatomy &amp; Physiology-II</w:t>
      </w:r>
    </w:p>
    <w:p w14:paraId="4D39AF38" w14:textId="77777777" w:rsidR="00F406CB" w:rsidRPr="00B76068" w:rsidRDefault="00F406CB" w:rsidP="000D0C7A">
      <w:pPr>
        <w:pStyle w:val="ListParagraph"/>
        <w:numPr>
          <w:ilvl w:val="0"/>
          <w:numId w:val="3"/>
        </w:numPr>
        <w:ind w:left="0" w:right="510" w:firstLine="0"/>
        <w:jc w:val="both"/>
        <w:rPr>
          <w:rFonts w:ascii="Arial" w:hAnsi="Arial" w:cs="Arial"/>
          <w:bCs/>
        </w:rPr>
      </w:pPr>
      <w:r w:rsidRPr="00B76068">
        <w:rPr>
          <w:rFonts w:ascii="Arial" w:hAnsi="Arial" w:cs="Arial"/>
          <w:bCs/>
        </w:rPr>
        <w:t>BIO 165L Anatomy &amp; Physiology-I Lab</w:t>
      </w:r>
    </w:p>
    <w:p w14:paraId="3903CE1D" w14:textId="77777777" w:rsidR="00F406CB" w:rsidRPr="00B76068" w:rsidRDefault="00F406CB" w:rsidP="000D0C7A">
      <w:pPr>
        <w:pStyle w:val="ListParagraph"/>
        <w:numPr>
          <w:ilvl w:val="0"/>
          <w:numId w:val="3"/>
        </w:numPr>
        <w:ind w:left="0" w:right="510" w:firstLine="0"/>
        <w:jc w:val="both"/>
        <w:rPr>
          <w:rFonts w:ascii="Arial" w:hAnsi="Arial" w:cs="Arial"/>
          <w:bCs/>
        </w:rPr>
      </w:pPr>
      <w:r w:rsidRPr="00B76068">
        <w:rPr>
          <w:rFonts w:ascii="Arial" w:hAnsi="Arial" w:cs="Arial"/>
          <w:bCs/>
        </w:rPr>
        <w:t>BIO 166L Anatomy &amp; Physiology-II Lab</w:t>
      </w:r>
    </w:p>
    <w:p w14:paraId="6206EF0C" w14:textId="77777777" w:rsidR="00F406CB" w:rsidRPr="00B76068" w:rsidRDefault="00F406CB" w:rsidP="000D0C7A">
      <w:pPr>
        <w:pStyle w:val="ListParagraph"/>
        <w:numPr>
          <w:ilvl w:val="0"/>
          <w:numId w:val="3"/>
        </w:numPr>
        <w:ind w:left="0" w:right="510" w:firstLine="0"/>
        <w:jc w:val="both"/>
        <w:rPr>
          <w:rFonts w:ascii="Arial" w:hAnsi="Arial" w:cs="Arial"/>
          <w:bCs/>
        </w:rPr>
      </w:pPr>
      <w:r w:rsidRPr="00B76068">
        <w:rPr>
          <w:rFonts w:ascii="Arial" w:hAnsi="Arial" w:cs="Arial"/>
          <w:bCs/>
        </w:rPr>
        <w:t>BIO 100 Biological Science</w:t>
      </w:r>
    </w:p>
    <w:p w14:paraId="3F0D8842" w14:textId="77777777" w:rsidR="00F406CB" w:rsidRPr="00B76068" w:rsidRDefault="00F406CB" w:rsidP="000D0C7A">
      <w:pPr>
        <w:pStyle w:val="ListParagraph"/>
        <w:numPr>
          <w:ilvl w:val="0"/>
          <w:numId w:val="3"/>
        </w:numPr>
        <w:ind w:left="0" w:right="510" w:firstLine="0"/>
        <w:jc w:val="both"/>
        <w:rPr>
          <w:rFonts w:ascii="Arial" w:hAnsi="Arial" w:cs="Arial"/>
          <w:bCs/>
        </w:rPr>
      </w:pPr>
      <w:r w:rsidRPr="00B76068">
        <w:rPr>
          <w:rFonts w:ascii="Arial" w:hAnsi="Arial" w:cs="Arial"/>
          <w:bCs/>
        </w:rPr>
        <w:lastRenderedPageBreak/>
        <w:t>BIO 100 Biological Science Lab</w:t>
      </w:r>
    </w:p>
    <w:p w14:paraId="05313135" w14:textId="77777777" w:rsidR="00F406CB" w:rsidRPr="00B76068" w:rsidRDefault="00F406CB" w:rsidP="000D0C7A">
      <w:pPr>
        <w:pStyle w:val="ListParagraph"/>
        <w:numPr>
          <w:ilvl w:val="0"/>
          <w:numId w:val="3"/>
        </w:numPr>
        <w:ind w:left="0" w:right="510" w:firstLine="0"/>
        <w:jc w:val="both"/>
        <w:rPr>
          <w:rFonts w:ascii="Arial" w:hAnsi="Arial" w:cs="Arial"/>
          <w:bCs/>
        </w:rPr>
      </w:pPr>
      <w:r w:rsidRPr="00B76068">
        <w:rPr>
          <w:rFonts w:ascii="Arial" w:hAnsi="Arial" w:cs="Arial"/>
          <w:bCs/>
        </w:rPr>
        <w:t>BIO 110 General Biology</w:t>
      </w:r>
    </w:p>
    <w:p w14:paraId="4B3980F1" w14:textId="77777777" w:rsidR="00F406CB" w:rsidRPr="00B76068" w:rsidRDefault="00F406CB" w:rsidP="000D0C7A">
      <w:pPr>
        <w:pStyle w:val="ListParagraph"/>
        <w:numPr>
          <w:ilvl w:val="0"/>
          <w:numId w:val="3"/>
        </w:numPr>
        <w:ind w:left="0" w:right="510" w:firstLine="0"/>
        <w:jc w:val="both"/>
        <w:rPr>
          <w:rFonts w:ascii="Arial" w:hAnsi="Arial" w:cs="Arial"/>
          <w:bCs/>
        </w:rPr>
      </w:pPr>
      <w:r w:rsidRPr="00B76068">
        <w:rPr>
          <w:rFonts w:ascii="Arial" w:hAnsi="Arial" w:cs="Arial"/>
          <w:bCs/>
        </w:rPr>
        <w:t>BIO 272 Human Anatomy</w:t>
      </w:r>
    </w:p>
    <w:p w14:paraId="78146A59" w14:textId="77777777" w:rsidR="00F406CB" w:rsidRPr="00B76068" w:rsidRDefault="00F406CB" w:rsidP="000D0C7A">
      <w:pPr>
        <w:pStyle w:val="ListParagraph"/>
        <w:numPr>
          <w:ilvl w:val="0"/>
          <w:numId w:val="3"/>
        </w:numPr>
        <w:ind w:left="0" w:right="510" w:firstLine="0"/>
        <w:jc w:val="both"/>
        <w:rPr>
          <w:rFonts w:ascii="Arial" w:hAnsi="Arial" w:cs="Arial"/>
          <w:bCs/>
        </w:rPr>
      </w:pPr>
      <w:r w:rsidRPr="00B76068">
        <w:rPr>
          <w:rFonts w:ascii="Arial" w:hAnsi="Arial" w:cs="Arial"/>
          <w:bCs/>
        </w:rPr>
        <w:t>BIO 272L Human Anatomy Lab</w:t>
      </w:r>
    </w:p>
    <w:p w14:paraId="4DCB256A" w14:textId="77777777" w:rsidR="009958CF" w:rsidRPr="00B76068" w:rsidRDefault="009958CF" w:rsidP="000D0C7A">
      <w:pPr>
        <w:pStyle w:val="ListParagraph"/>
        <w:numPr>
          <w:ilvl w:val="0"/>
          <w:numId w:val="3"/>
        </w:numPr>
        <w:ind w:left="0" w:right="510" w:firstLine="0"/>
        <w:jc w:val="both"/>
        <w:rPr>
          <w:rFonts w:ascii="Arial" w:hAnsi="Arial" w:cs="Arial"/>
          <w:bCs/>
        </w:rPr>
      </w:pPr>
      <w:r w:rsidRPr="00B76068">
        <w:rPr>
          <w:rFonts w:ascii="Arial" w:hAnsi="Arial" w:cs="Arial"/>
          <w:bCs/>
        </w:rPr>
        <w:t xml:space="preserve">BIOL 215 Anatomy &amp; Physiology-I </w:t>
      </w:r>
    </w:p>
    <w:p w14:paraId="05672D47" w14:textId="77777777" w:rsidR="009958CF" w:rsidRPr="00B76068" w:rsidRDefault="009958CF" w:rsidP="000D0C7A">
      <w:pPr>
        <w:pStyle w:val="ListParagraph"/>
        <w:numPr>
          <w:ilvl w:val="0"/>
          <w:numId w:val="3"/>
        </w:numPr>
        <w:ind w:left="0" w:right="510" w:firstLine="0"/>
        <w:jc w:val="both"/>
        <w:rPr>
          <w:rFonts w:ascii="Arial" w:hAnsi="Arial" w:cs="Arial"/>
          <w:bCs/>
        </w:rPr>
      </w:pPr>
      <w:r w:rsidRPr="00B76068">
        <w:rPr>
          <w:rFonts w:ascii="Arial" w:hAnsi="Arial" w:cs="Arial"/>
          <w:bCs/>
        </w:rPr>
        <w:t>BIOL 216 Anatomy &amp; Physiology-II</w:t>
      </w:r>
    </w:p>
    <w:p w14:paraId="6240A122" w14:textId="77777777" w:rsidR="009958CF" w:rsidRPr="00B76068" w:rsidRDefault="009958CF" w:rsidP="000D0C7A">
      <w:pPr>
        <w:pStyle w:val="ListParagraph"/>
        <w:numPr>
          <w:ilvl w:val="0"/>
          <w:numId w:val="3"/>
        </w:numPr>
        <w:ind w:left="0" w:right="510" w:firstLine="0"/>
        <w:jc w:val="both"/>
        <w:rPr>
          <w:rFonts w:ascii="Arial" w:hAnsi="Arial" w:cs="Arial"/>
          <w:bCs/>
        </w:rPr>
      </w:pPr>
      <w:r w:rsidRPr="00B76068">
        <w:rPr>
          <w:rFonts w:ascii="Arial" w:hAnsi="Arial" w:cs="Arial"/>
          <w:bCs/>
        </w:rPr>
        <w:t>PHSC 200 Intro to Pharmaceutical Science</w:t>
      </w:r>
    </w:p>
    <w:p w14:paraId="647272DC" w14:textId="77777777" w:rsidR="009958CF" w:rsidRPr="00B76068" w:rsidRDefault="009958CF" w:rsidP="000D0C7A">
      <w:pPr>
        <w:pStyle w:val="ListParagraph"/>
        <w:numPr>
          <w:ilvl w:val="0"/>
          <w:numId w:val="3"/>
        </w:numPr>
        <w:ind w:left="0" w:right="510" w:firstLine="0"/>
        <w:jc w:val="both"/>
        <w:rPr>
          <w:rFonts w:ascii="Arial" w:hAnsi="Arial" w:cs="Arial"/>
          <w:bCs/>
        </w:rPr>
      </w:pPr>
      <w:r w:rsidRPr="00B76068">
        <w:rPr>
          <w:rFonts w:ascii="Arial" w:hAnsi="Arial" w:cs="Arial"/>
          <w:bCs/>
        </w:rPr>
        <w:t xml:space="preserve">PHSC 300 Principles of Pharmacology </w:t>
      </w:r>
    </w:p>
    <w:p w14:paraId="15AD5623" w14:textId="77777777" w:rsidR="009958CF" w:rsidRPr="00B76068" w:rsidRDefault="009958CF" w:rsidP="000D0C7A">
      <w:pPr>
        <w:pStyle w:val="ListParagraph"/>
        <w:numPr>
          <w:ilvl w:val="0"/>
          <w:numId w:val="3"/>
        </w:numPr>
        <w:ind w:left="0" w:right="510" w:firstLine="0"/>
        <w:jc w:val="both"/>
        <w:rPr>
          <w:rFonts w:ascii="Arial" w:hAnsi="Arial" w:cs="Arial"/>
          <w:bCs/>
        </w:rPr>
      </w:pPr>
      <w:r w:rsidRPr="00B76068">
        <w:rPr>
          <w:rFonts w:ascii="Arial" w:hAnsi="Arial" w:cs="Arial"/>
          <w:bCs/>
        </w:rPr>
        <w:t xml:space="preserve">PHSC 360  Pathophysiology </w:t>
      </w:r>
    </w:p>
    <w:p w14:paraId="35CE4BFD" w14:textId="77777777" w:rsidR="009958CF" w:rsidRPr="00B76068" w:rsidRDefault="009958CF" w:rsidP="000D0C7A">
      <w:pPr>
        <w:pStyle w:val="ListParagraph"/>
        <w:numPr>
          <w:ilvl w:val="0"/>
          <w:numId w:val="3"/>
        </w:numPr>
        <w:ind w:left="0" w:right="510" w:firstLine="0"/>
        <w:jc w:val="both"/>
        <w:rPr>
          <w:rFonts w:ascii="Arial" w:hAnsi="Arial" w:cs="Arial"/>
          <w:bCs/>
        </w:rPr>
      </w:pPr>
      <w:r w:rsidRPr="00B76068">
        <w:rPr>
          <w:rFonts w:ascii="Arial" w:hAnsi="Arial" w:cs="Arial"/>
          <w:bCs/>
        </w:rPr>
        <w:t xml:space="preserve">PHSC 499 Clinical Research Seminar                                                                </w:t>
      </w:r>
    </w:p>
    <w:p w14:paraId="4646097E" w14:textId="77777777" w:rsidR="009958CF" w:rsidRPr="00B76068" w:rsidRDefault="009958CF" w:rsidP="000D0C7A">
      <w:pPr>
        <w:pStyle w:val="ListParagraph"/>
        <w:numPr>
          <w:ilvl w:val="0"/>
          <w:numId w:val="3"/>
        </w:numPr>
        <w:ind w:left="0" w:right="510" w:firstLine="0"/>
        <w:jc w:val="both"/>
        <w:rPr>
          <w:rFonts w:ascii="Arial" w:hAnsi="Arial" w:cs="Arial"/>
          <w:bCs/>
        </w:rPr>
      </w:pPr>
      <w:r w:rsidRPr="00B76068">
        <w:rPr>
          <w:rFonts w:ascii="Arial" w:hAnsi="Arial" w:cs="Arial"/>
          <w:bCs/>
        </w:rPr>
        <w:t>PHSC 451 Independent Research</w:t>
      </w:r>
    </w:p>
    <w:p w14:paraId="07E705C9" w14:textId="77777777" w:rsidR="009958CF" w:rsidRPr="00B76068" w:rsidRDefault="009958CF" w:rsidP="000D0C7A">
      <w:pPr>
        <w:pStyle w:val="ListParagraph"/>
        <w:numPr>
          <w:ilvl w:val="0"/>
          <w:numId w:val="3"/>
        </w:numPr>
        <w:ind w:left="0" w:right="510" w:firstLine="0"/>
        <w:jc w:val="both"/>
        <w:rPr>
          <w:rFonts w:ascii="Arial" w:hAnsi="Arial" w:cs="Arial"/>
          <w:bCs/>
        </w:rPr>
      </w:pPr>
      <w:r w:rsidRPr="00B76068">
        <w:rPr>
          <w:rFonts w:ascii="Arial" w:hAnsi="Arial" w:cs="Arial"/>
          <w:bCs/>
        </w:rPr>
        <w:t xml:space="preserve">CHEM395 Introduction to Neuroscience </w:t>
      </w:r>
    </w:p>
    <w:p w14:paraId="44D5AFC9" w14:textId="77777777" w:rsidR="009958CF" w:rsidRPr="00B76068" w:rsidRDefault="009958CF" w:rsidP="000D0C7A">
      <w:pPr>
        <w:pStyle w:val="ListParagraph"/>
        <w:numPr>
          <w:ilvl w:val="0"/>
          <w:numId w:val="3"/>
        </w:numPr>
        <w:ind w:left="0" w:right="510" w:firstLine="0"/>
        <w:jc w:val="both"/>
        <w:rPr>
          <w:rFonts w:ascii="Arial" w:hAnsi="Arial" w:cs="Arial"/>
          <w:bCs/>
        </w:rPr>
      </w:pPr>
      <w:r w:rsidRPr="00B76068">
        <w:rPr>
          <w:rFonts w:ascii="Arial" w:hAnsi="Arial" w:cs="Arial"/>
          <w:bCs/>
        </w:rPr>
        <w:t>GE 155 Principles of Biological Sciences</w:t>
      </w:r>
    </w:p>
    <w:bookmarkEnd w:id="2"/>
    <w:p w14:paraId="54C57B99" w14:textId="16C1F095" w:rsidR="00F406CB" w:rsidRDefault="00E72BCF" w:rsidP="000D0C7A">
      <w:pPr>
        <w:spacing w:after="0"/>
        <w:ind w:right="510"/>
        <w:jc w:val="both"/>
        <w:rPr>
          <w:rFonts w:ascii="Arial" w:hAnsi="Arial" w:cs="Arial"/>
          <w:b/>
          <w:bCs/>
        </w:rPr>
      </w:pPr>
      <w:r>
        <w:rPr>
          <w:rFonts w:ascii="Arial" w:hAnsi="Arial" w:cs="Arial"/>
          <w:b/>
          <w:bCs/>
        </w:rPr>
        <w:t>Underg</w:t>
      </w:r>
      <w:r w:rsidR="00F406CB" w:rsidRPr="00B76068">
        <w:rPr>
          <w:rFonts w:ascii="Arial" w:hAnsi="Arial" w:cs="Arial"/>
          <w:b/>
          <w:bCs/>
        </w:rPr>
        <w:t>raduate Student</w:t>
      </w:r>
      <w:r w:rsidR="00F413CF">
        <w:rPr>
          <w:rFonts w:ascii="Arial" w:hAnsi="Arial" w:cs="Arial"/>
          <w:b/>
          <w:bCs/>
        </w:rPr>
        <w:t xml:space="preserve"> Mentoring</w:t>
      </w:r>
    </w:p>
    <w:p w14:paraId="18DBA482" w14:textId="3BCE101B" w:rsidR="00F413CF" w:rsidRPr="000D0C7A" w:rsidRDefault="00F413CF" w:rsidP="000D0C7A">
      <w:pPr>
        <w:spacing w:after="0"/>
        <w:ind w:right="510"/>
        <w:jc w:val="both"/>
        <w:rPr>
          <w:rFonts w:ascii="Arial" w:hAnsi="Arial" w:cs="Arial"/>
          <w:bCs/>
          <w:i/>
        </w:rPr>
      </w:pPr>
      <w:r w:rsidRPr="000D0C7A">
        <w:rPr>
          <w:rFonts w:ascii="Arial" w:hAnsi="Arial" w:cs="Arial"/>
          <w:bCs/>
          <w:i/>
        </w:rPr>
        <w:t>Independent directed research</w:t>
      </w:r>
    </w:p>
    <w:p w14:paraId="372384A9" w14:textId="77777777" w:rsidR="00F406CB" w:rsidRPr="002D0D8C" w:rsidRDefault="00F406CB" w:rsidP="002D0D8C">
      <w:pPr>
        <w:spacing w:after="0"/>
        <w:ind w:left="720" w:right="510"/>
        <w:jc w:val="both"/>
        <w:rPr>
          <w:rFonts w:ascii="Arial" w:hAnsi="Arial" w:cs="Arial"/>
          <w:bCs/>
        </w:rPr>
      </w:pPr>
      <w:r w:rsidRPr="002D0D8C">
        <w:rPr>
          <w:rFonts w:ascii="Arial" w:hAnsi="Arial" w:cs="Arial"/>
          <w:bCs/>
        </w:rPr>
        <w:t>Gressia Torres Vargas</w:t>
      </w:r>
    </w:p>
    <w:p w14:paraId="68A50655" w14:textId="77777777" w:rsidR="00F406CB" w:rsidRPr="002D0D8C" w:rsidRDefault="00F406CB" w:rsidP="002D0D8C">
      <w:pPr>
        <w:spacing w:after="0"/>
        <w:ind w:left="720" w:right="510"/>
        <w:jc w:val="both"/>
        <w:rPr>
          <w:rFonts w:ascii="Arial" w:hAnsi="Arial" w:cs="Arial"/>
          <w:bCs/>
        </w:rPr>
      </w:pPr>
      <w:r w:rsidRPr="002D0D8C">
        <w:rPr>
          <w:rFonts w:ascii="Arial" w:hAnsi="Arial" w:cs="Arial"/>
          <w:bCs/>
        </w:rPr>
        <w:t>Nicole Nazario Bayon</w:t>
      </w:r>
    </w:p>
    <w:p w14:paraId="1DF0DAE6" w14:textId="77777777" w:rsidR="00F406CB" w:rsidRPr="002D0D8C" w:rsidRDefault="00F406CB" w:rsidP="002D0D8C">
      <w:pPr>
        <w:spacing w:after="0"/>
        <w:ind w:left="720" w:right="510"/>
        <w:jc w:val="both"/>
        <w:rPr>
          <w:rFonts w:ascii="Arial" w:hAnsi="Arial" w:cs="Arial"/>
          <w:bCs/>
        </w:rPr>
      </w:pPr>
      <w:r w:rsidRPr="002D0D8C">
        <w:rPr>
          <w:rFonts w:ascii="Arial" w:hAnsi="Arial" w:cs="Arial"/>
          <w:bCs/>
        </w:rPr>
        <w:t>Lydia Smith</w:t>
      </w:r>
    </w:p>
    <w:p w14:paraId="3C0A723C" w14:textId="77777777" w:rsidR="00F406CB" w:rsidRPr="002D0D8C" w:rsidRDefault="00F406CB" w:rsidP="002D0D8C">
      <w:pPr>
        <w:spacing w:after="0"/>
        <w:ind w:left="720" w:right="510"/>
        <w:jc w:val="both"/>
        <w:rPr>
          <w:rFonts w:ascii="Arial" w:hAnsi="Arial" w:cs="Arial"/>
          <w:b/>
          <w:bCs/>
        </w:rPr>
      </w:pPr>
      <w:r w:rsidRPr="002D0D8C">
        <w:rPr>
          <w:rFonts w:ascii="Arial" w:hAnsi="Arial" w:cs="Arial"/>
          <w:bCs/>
        </w:rPr>
        <w:t>Kidist Degafe</w:t>
      </w:r>
    </w:p>
    <w:p w14:paraId="77CD48FA" w14:textId="77777777" w:rsidR="00F406CB" w:rsidRPr="002D0D8C" w:rsidRDefault="00E82A5C" w:rsidP="002D0D8C">
      <w:pPr>
        <w:spacing w:after="0"/>
        <w:ind w:left="720" w:right="510"/>
        <w:jc w:val="both"/>
        <w:rPr>
          <w:rFonts w:ascii="Arial" w:hAnsi="Arial" w:cs="Arial"/>
          <w:bCs/>
        </w:rPr>
      </w:pPr>
      <w:r w:rsidRPr="002D0D8C">
        <w:rPr>
          <w:rFonts w:ascii="Arial" w:hAnsi="Arial" w:cs="Arial"/>
          <w:bCs/>
        </w:rPr>
        <w:t>Dominiq Jones</w:t>
      </w:r>
    </w:p>
    <w:p w14:paraId="5BC1EBEF" w14:textId="4B5576E2" w:rsidR="002E274A" w:rsidRPr="00B76068" w:rsidRDefault="002E274A" w:rsidP="000D0C7A">
      <w:pPr>
        <w:spacing w:after="0"/>
        <w:ind w:right="510"/>
        <w:jc w:val="both"/>
        <w:rPr>
          <w:rFonts w:ascii="Arial" w:hAnsi="Arial" w:cs="Arial"/>
          <w:bCs/>
        </w:rPr>
      </w:pPr>
      <w:r w:rsidRPr="00B76068">
        <w:rPr>
          <w:rFonts w:ascii="Arial" w:hAnsi="Arial" w:cs="Arial"/>
          <w:bCs/>
        </w:rPr>
        <w:tab/>
        <w:t>Sequoia Williams</w:t>
      </w:r>
    </w:p>
    <w:p w14:paraId="398509BD" w14:textId="28BE98DD" w:rsidR="002E274A" w:rsidRPr="00B76068" w:rsidRDefault="002E274A" w:rsidP="000D0C7A">
      <w:pPr>
        <w:spacing w:after="0"/>
        <w:ind w:right="510"/>
        <w:jc w:val="both"/>
        <w:rPr>
          <w:rFonts w:ascii="Arial" w:hAnsi="Arial" w:cs="Arial"/>
          <w:bCs/>
        </w:rPr>
      </w:pPr>
      <w:r w:rsidRPr="00B76068">
        <w:rPr>
          <w:rFonts w:ascii="Arial" w:hAnsi="Arial" w:cs="Arial"/>
          <w:bCs/>
        </w:rPr>
        <w:t>.</w:t>
      </w:r>
      <w:r w:rsidRPr="00B76068">
        <w:rPr>
          <w:rFonts w:ascii="Arial" w:hAnsi="Arial" w:cs="Arial"/>
          <w:bCs/>
        </w:rPr>
        <w:tab/>
        <w:t xml:space="preserve">Talisa Thomas </w:t>
      </w:r>
    </w:p>
    <w:p w14:paraId="3FD3704D" w14:textId="32FB2B2E" w:rsidR="002E274A" w:rsidRPr="00B76068" w:rsidRDefault="002E274A" w:rsidP="000D0C7A">
      <w:pPr>
        <w:spacing w:after="0"/>
        <w:ind w:right="510"/>
        <w:jc w:val="both"/>
        <w:rPr>
          <w:rFonts w:ascii="Arial" w:hAnsi="Arial" w:cs="Arial"/>
          <w:bCs/>
        </w:rPr>
      </w:pPr>
      <w:r w:rsidRPr="00B76068">
        <w:rPr>
          <w:rFonts w:ascii="Arial" w:hAnsi="Arial" w:cs="Arial"/>
          <w:bCs/>
        </w:rPr>
        <w:tab/>
        <w:t xml:space="preserve">Resamarie Bullard </w:t>
      </w:r>
    </w:p>
    <w:p w14:paraId="2D880F3E" w14:textId="694DA936" w:rsidR="002E274A" w:rsidRPr="00B76068" w:rsidRDefault="002E274A" w:rsidP="000D0C7A">
      <w:pPr>
        <w:spacing w:after="0"/>
        <w:ind w:right="510"/>
        <w:jc w:val="both"/>
        <w:rPr>
          <w:rFonts w:ascii="Arial" w:hAnsi="Arial" w:cs="Arial"/>
          <w:bCs/>
        </w:rPr>
      </w:pPr>
      <w:r w:rsidRPr="00B76068">
        <w:rPr>
          <w:rFonts w:ascii="Arial" w:hAnsi="Arial" w:cs="Arial"/>
          <w:bCs/>
        </w:rPr>
        <w:tab/>
        <w:t xml:space="preserve">Amanda Raulerson </w:t>
      </w:r>
    </w:p>
    <w:p w14:paraId="57BD8C1F" w14:textId="32A1C2CE" w:rsidR="002E274A" w:rsidRDefault="002E274A" w:rsidP="000D0C7A">
      <w:pPr>
        <w:spacing w:after="0"/>
        <w:ind w:right="510"/>
        <w:jc w:val="both"/>
        <w:rPr>
          <w:rFonts w:ascii="Arial" w:hAnsi="Arial" w:cs="Arial"/>
          <w:bCs/>
        </w:rPr>
      </w:pPr>
      <w:r w:rsidRPr="00B76068">
        <w:rPr>
          <w:rFonts w:ascii="Arial" w:hAnsi="Arial" w:cs="Arial"/>
          <w:bCs/>
        </w:rPr>
        <w:tab/>
        <w:t>Curtis Vinson</w:t>
      </w:r>
    </w:p>
    <w:p w14:paraId="358ACD79" w14:textId="52EAAD78" w:rsidR="007C2646" w:rsidRDefault="007C2646" w:rsidP="000D0C7A">
      <w:pPr>
        <w:spacing w:after="0"/>
        <w:ind w:right="510"/>
        <w:jc w:val="both"/>
        <w:rPr>
          <w:rFonts w:ascii="Arial" w:hAnsi="Arial" w:cs="Arial"/>
          <w:bCs/>
        </w:rPr>
      </w:pPr>
      <w:r>
        <w:rPr>
          <w:rFonts w:ascii="Arial" w:hAnsi="Arial" w:cs="Arial"/>
          <w:bCs/>
        </w:rPr>
        <w:t xml:space="preserve">.       </w:t>
      </w:r>
      <w:r w:rsidR="002D0D8C">
        <w:rPr>
          <w:rFonts w:ascii="Arial" w:hAnsi="Arial" w:cs="Arial"/>
          <w:bCs/>
        </w:rPr>
        <w:t xml:space="preserve">    </w:t>
      </w:r>
      <w:r>
        <w:rPr>
          <w:rFonts w:ascii="Arial" w:hAnsi="Arial" w:cs="Arial"/>
          <w:bCs/>
        </w:rPr>
        <w:t>Alyanna Sergeon</w:t>
      </w:r>
    </w:p>
    <w:p w14:paraId="37AEAA9D" w14:textId="13103ABA" w:rsidR="007C2646" w:rsidRDefault="002D0D8C" w:rsidP="000D0C7A">
      <w:pPr>
        <w:spacing w:after="0"/>
        <w:ind w:right="510"/>
        <w:jc w:val="both"/>
        <w:rPr>
          <w:rFonts w:ascii="Arial" w:hAnsi="Arial" w:cs="Arial"/>
          <w:bCs/>
        </w:rPr>
      </w:pPr>
      <w:r>
        <w:rPr>
          <w:rFonts w:ascii="Arial" w:hAnsi="Arial" w:cs="Arial"/>
          <w:bCs/>
        </w:rPr>
        <w:t xml:space="preserve">    </w:t>
      </w:r>
      <w:r w:rsidR="007C2646">
        <w:rPr>
          <w:rFonts w:ascii="Arial" w:hAnsi="Arial" w:cs="Arial"/>
          <w:bCs/>
        </w:rPr>
        <w:t xml:space="preserve">.       </w:t>
      </w:r>
      <w:r w:rsidR="00D8237A">
        <w:rPr>
          <w:rFonts w:ascii="Arial" w:hAnsi="Arial" w:cs="Arial"/>
          <w:bCs/>
        </w:rPr>
        <w:t>Cidney Marie Hart</w:t>
      </w:r>
    </w:p>
    <w:p w14:paraId="417FD950" w14:textId="77777777" w:rsidR="00F413CF" w:rsidRPr="00B76068" w:rsidRDefault="00F413CF" w:rsidP="000D0C7A">
      <w:pPr>
        <w:spacing w:after="0"/>
        <w:ind w:right="510"/>
        <w:jc w:val="both"/>
        <w:rPr>
          <w:rFonts w:ascii="Arial" w:hAnsi="Arial" w:cs="Arial"/>
          <w:b/>
          <w:bCs/>
        </w:rPr>
      </w:pPr>
    </w:p>
    <w:p w14:paraId="1DB56FDC" w14:textId="77777777" w:rsidR="002E274A" w:rsidRPr="000D0C7A" w:rsidRDefault="002E274A" w:rsidP="000D0C7A">
      <w:pPr>
        <w:spacing w:after="0"/>
        <w:ind w:right="510"/>
        <w:jc w:val="both"/>
        <w:rPr>
          <w:rFonts w:ascii="Arial" w:hAnsi="Arial" w:cs="Arial"/>
          <w:bCs/>
          <w:i/>
        </w:rPr>
      </w:pPr>
      <w:r w:rsidRPr="000D0C7A">
        <w:rPr>
          <w:rFonts w:ascii="Arial" w:hAnsi="Arial" w:cs="Arial"/>
          <w:bCs/>
          <w:i/>
        </w:rPr>
        <w:t>Louis Stokes Alliances for Minority Participation (LSAMP) Program</w:t>
      </w:r>
    </w:p>
    <w:p w14:paraId="5491024B" w14:textId="3650E6E5" w:rsidR="002E274A" w:rsidRPr="00B76068" w:rsidRDefault="002E274A" w:rsidP="000D0C7A">
      <w:pPr>
        <w:spacing w:after="0"/>
        <w:ind w:right="510"/>
        <w:jc w:val="both"/>
        <w:rPr>
          <w:rFonts w:ascii="Arial" w:hAnsi="Arial" w:cs="Arial"/>
          <w:bCs/>
        </w:rPr>
      </w:pPr>
      <w:r w:rsidRPr="00B76068">
        <w:rPr>
          <w:rFonts w:ascii="Arial" w:hAnsi="Arial" w:cs="Arial"/>
          <w:bCs/>
        </w:rPr>
        <w:tab/>
        <w:t>Tinisha Pearson</w:t>
      </w:r>
    </w:p>
    <w:p w14:paraId="5A11DA00" w14:textId="48950C81" w:rsidR="002E274A" w:rsidRDefault="002E274A" w:rsidP="000D0C7A">
      <w:pPr>
        <w:spacing w:after="0"/>
        <w:ind w:right="510"/>
        <w:jc w:val="both"/>
        <w:rPr>
          <w:rFonts w:ascii="Arial" w:hAnsi="Arial" w:cs="Arial"/>
          <w:bCs/>
        </w:rPr>
      </w:pPr>
      <w:r w:rsidRPr="00B76068">
        <w:rPr>
          <w:rFonts w:ascii="Arial" w:hAnsi="Arial" w:cs="Arial"/>
          <w:bCs/>
        </w:rPr>
        <w:tab/>
        <w:t>Damion Spellman</w:t>
      </w:r>
    </w:p>
    <w:p w14:paraId="119E6DE6" w14:textId="77777777" w:rsidR="00F413CF" w:rsidRPr="00B76068" w:rsidRDefault="00F413CF" w:rsidP="000D0C7A">
      <w:pPr>
        <w:spacing w:after="0"/>
        <w:ind w:right="510"/>
        <w:jc w:val="both"/>
        <w:rPr>
          <w:rFonts w:ascii="Arial" w:hAnsi="Arial" w:cs="Arial"/>
          <w:bCs/>
        </w:rPr>
      </w:pPr>
    </w:p>
    <w:p w14:paraId="79E51B45" w14:textId="77777777" w:rsidR="002E274A" w:rsidRPr="000D0C7A" w:rsidRDefault="002E274A" w:rsidP="000D0C7A">
      <w:pPr>
        <w:spacing w:after="0"/>
        <w:ind w:right="510"/>
        <w:jc w:val="both"/>
        <w:rPr>
          <w:rFonts w:ascii="Arial" w:hAnsi="Arial" w:cs="Arial"/>
          <w:bCs/>
          <w:i/>
        </w:rPr>
      </w:pPr>
      <w:r w:rsidRPr="000D0C7A">
        <w:rPr>
          <w:rFonts w:ascii="Arial" w:hAnsi="Arial" w:cs="Arial"/>
          <w:bCs/>
          <w:i/>
        </w:rPr>
        <w:t>MARC Undergraduate Student Training</w:t>
      </w:r>
    </w:p>
    <w:p w14:paraId="65542E22" w14:textId="519224F5" w:rsidR="002E274A" w:rsidRPr="00B76068" w:rsidRDefault="002E274A" w:rsidP="000D0C7A">
      <w:pPr>
        <w:spacing w:after="0"/>
        <w:ind w:right="510"/>
        <w:jc w:val="both"/>
        <w:rPr>
          <w:rFonts w:ascii="Arial" w:hAnsi="Arial" w:cs="Arial"/>
          <w:bCs/>
        </w:rPr>
      </w:pPr>
      <w:r w:rsidRPr="00B76068">
        <w:rPr>
          <w:rFonts w:ascii="Arial" w:hAnsi="Arial" w:cs="Arial"/>
          <w:bCs/>
        </w:rPr>
        <w:tab/>
        <w:t>Tanvi Patel</w:t>
      </w:r>
    </w:p>
    <w:p w14:paraId="697AC928" w14:textId="41678D41" w:rsidR="002E274A" w:rsidRPr="00B76068" w:rsidRDefault="002E274A" w:rsidP="000D0C7A">
      <w:pPr>
        <w:spacing w:after="0"/>
        <w:ind w:right="510"/>
        <w:jc w:val="both"/>
        <w:rPr>
          <w:rFonts w:ascii="Arial" w:hAnsi="Arial" w:cs="Arial"/>
          <w:bCs/>
        </w:rPr>
      </w:pPr>
      <w:r w:rsidRPr="00B76068">
        <w:rPr>
          <w:rFonts w:ascii="Arial" w:hAnsi="Arial" w:cs="Arial"/>
          <w:bCs/>
        </w:rPr>
        <w:tab/>
        <w:t>Ama Agyapong</w:t>
      </w:r>
    </w:p>
    <w:p w14:paraId="2683F892" w14:textId="64552C3F" w:rsidR="002E274A" w:rsidRPr="00B76068" w:rsidRDefault="002E274A" w:rsidP="000D0C7A">
      <w:pPr>
        <w:spacing w:after="0"/>
        <w:ind w:right="510"/>
        <w:jc w:val="both"/>
        <w:rPr>
          <w:rFonts w:ascii="Arial" w:hAnsi="Arial" w:cs="Arial"/>
          <w:bCs/>
        </w:rPr>
      </w:pPr>
      <w:r w:rsidRPr="00B76068">
        <w:rPr>
          <w:rFonts w:ascii="Arial" w:hAnsi="Arial" w:cs="Arial"/>
          <w:bCs/>
        </w:rPr>
        <w:tab/>
        <w:t>Leon Williams</w:t>
      </w:r>
    </w:p>
    <w:p w14:paraId="2FE3C83D" w14:textId="43A0A35C" w:rsidR="002E274A" w:rsidRPr="00B76068" w:rsidRDefault="002E274A" w:rsidP="000D0C7A">
      <w:pPr>
        <w:spacing w:after="0"/>
        <w:ind w:right="510"/>
        <w:jc w:val="both"/>
        <w:rPr>
          <w:rFonts w:ascii="Arial" w:hAnsi="Arial" w:cs="Arial"/>
          <w:bCs/>
        </w:rPr>
      </w:pPr>
      <w:r w:rsidRPr="00B76068">
        <w:rPr>
          <w:rFonts w:ascii="Arial" w:hAnsi="Arial" w:cs="Arial"/>
          <w:bCs/>
        </w:rPr>
        <w:tab/>
        <w:t>Anusha Lynch</w:t>
      </w:r>
    </w:p>
    <w:p w14:paraId="31F0D7D7" w14:textId="03B1210A" w:rsidR="00C91D33" w:rsidRPr="00B76068" w:rsidRDefault="00C91D33" w:rsidP="000D0C7A">
      <w:pPr>
        <w:spacing w:after="120" w:line="288" w:lineRule="auto"/>
        <w:contextualSpacing/>
        <w:jc w:val="both"/>
        <w:rPr>
          <w:rFonts w:ascii="Arial" w:eastAsia="MS Mincho" w:hAnsi="Arial" w:cs="Arial"/>
          <w:b/>
          <w:i/>
          <w:lang w:eastAsia="de-DE"/>
        </w:rPr>
      </w:pPr>
      <w:bookmarkStart w:id="3" w:name="_Hlk56689558"/>
      <w:bookmarkEnd w:id="1"/>
      <w:r w:rsidRPr="00B76068">
        <w:rPr>
          <w:rFonts w:ascii="Arial" w:eastAsia="MS Mincho" w:hAnsi="Arial" w:cs="Arial"/>
          <w:b/>
          <w:i/>
          <w:lang w:eastAsia="de-DE"/>
        </w:rPr>
        <w:t>Expertise / Research Area</w:t>
      </w:r>
      <w:r w:rsidR="00505B99">
        <w:rPr>
          <w:rFonts w:ascii="Arial" w:eastAsia="MS Mincho" w:hAnsi="Arial" w:cs="Arial"/>
          <w:b/>
          <w:i/>
          <w:lang w:eastAsia="de-DE"/>
        </w:rPr>
        <w:t xml:space="preserve">: </w:t>
      </w:r>
    </w:p>
    <w:p w14:paraId="7DC5D0AD" w14:textId="1AE06ED0" w:rsidR="007E3022" w:rsidRPr="00B76068" w:rsidRDefault="001D793A" w:rsidP="000D0C7A">
      <w:pPr>
        <w:spacing w:after="120" w:line="288" w:lineRule="auto"/>
        <w:ind w:left="720"/>
        <w:contextualSpacing/>
        <w:jc w:val="both"/>
        <w:rPr>
          <w:rFonts w:ascii="Arial" w:eastAsia="MS Mincho" w:hAnsi="Arial" w:cs="Arial"/>
          <w:lang w:eastAsia="de-DE"/>
        </w:rPr>
      </w:pPr>
      <w:r w:rsidRPr="001D793A">
        <w:rPr>
          <w:rFonts w:ascii="Arial" w:eastAsia="MS Mincho" w:hAnsi="Arial" w:cs="Arial"/>
          <w:lang w:eastAsia="de-DE"/>
        </w:rPr>
        <w:t xml:space="preserve">My research focus is on environmental, chemically induced neurodegenerative processes capable of producing CNS disorders such as Parkinson’s and Alzhimer’s Disease. I have made several fundamental advances in signal transduction mechanisms associated with cell death processes by exposure to the chemicals such as cyanide and manganese. Mitochondrial dysfunction is an early event in the neurodegenerative processes induced by these select agents. Reduced ATP levels, increased reactive oxygen species (ROS), impaired calcium homeostasis, and altered mitochondrial permeability are characteristic mitochondrial defects (Prabhakaran et al., 2005). In many neurodegenerative disorders, specific subsets of neurons degenerate while others are unaffected (Bossy-Wetzel et al., 2008). Despite the clear association of mitochondrial </w:t>
      </w:r>
      <w:r w:rsidRPr="001D793A">
        <w:rPr>
          <w:rFonts w:ascii="Arial" w:eastAsia="MS Mincho" w:hAnsi="Arial" w:cs="Arial"/>
          <w:lang w:eastAsia="de-DE"/>
        </w:rPr>
        <w:lastRenderedPageBreak/>
        <w:t xml:space="preserve">dysfunction with neurodegenerative disease the molecular mechanisms of selective vulnerability are poorly understood. The primary focus of my research is on selective vulnerability of the nervous system to neurotoxic agents such as Cyanide, Manganese and </w:t>
      </w:r>
      <w:r w:rsidR="00D871D7">
        <w:rPr>
          <w:rFonts w:ascii="Arial" w:eastAsia="MS Mincho" w:hAnsi="Arial" w:cs="Arial"/>
          <w:lang w:eastAsia="de-DE"/>
        </w:rPr>
        <w:t xml:space="preserve">Engineered Nano Materials </w:t>
      </w:r>
      <w:r w:rsidRPr="001D793A">
        <w:rPr>
          <w:rFonts w:ascii="Arial" w:eastAsia="MS Mincho" w:hAnsi="Arial" w:cs="Arial"/>
          <w:lang w:eastAsia="de-DE"/>
        </w:rPr>
        <w:t xml:space="preserve">and identification of novel therapeutic agents to treat neurodegenerative conditions. </w:t>
      </w:r>
    </w:p>
    <w:bookmarkEnd w:id="3"/>
    <w:p w14:paraId="1643B01C" w14:textId="77777777" w:rsidR="00C91D33" w:rsidRPr="00B76068" w:rsidRDefault="00C91D33" w:rsidP="000D0C7A">
      <w:pPr>
        <w:spacing w:after="120" w:line="288" w:lineRule="auto"/>
        <w:ind w:left="720"/>
        <w:contextualSpacing/>
        <w:jc w:val="both"/>
        <w:rPr>
          <w:rFonts w:ascii="Arial" w:eastAsia="MS Mincho" w:hAnsi="Arial" w:cs="Arial"/>
          <w:lang w:eastAsia="de-DE"/>
        </w:rPr>
      </w:pPr>
    </w:p>
    <w:p w14:paraId="3DC7E2D6" w14:textId="169EA1E8" w:rsidR="00C91D33" w:rsidRPr="00C772C4" w:rsidRDefault="00C91D33" w:rsidP="00D871D7">
      <w:pPr>
        <w:spacing w:after="0" w:line="288" w:lineRule="auto"/>
        <w:contextualSpacing/>
        <w:jc w:val="both"/>
        <w:rPr>
          <w:rFonts w:ascii="Arial" w:eastAsia="MS Mincho" w:hAnsi="Arial" w:cs="Arial"/>
          <w:b/>
          <w:i/>
          <w:sz w:val="24"/>
          <w:szCs w:val="24"/>
          <w:lang w:eastAsia="de-DE"/>
        </w:rPr>
      </w:pPr>
      <w:bookmarkStart w:id="4" w:name="_Hlk56688108"/>
      <w:r w:rsidRPr="00C772C4">
        <w:rPr>
          <w:rFonts w:ascii="Arial" w:eastAsia="MS Mincho" w:hAnsi="Arial" w:cs="Arial"/>
          <w:b/>
          <w:i/>
          <w:sz w:val="24"/>
          <w:szCs w:val="24"/>
          <w:lang w:eastAsia="de-DE"/>
        </w:rPr>
        <w:t>Awards &amp; Grants</w:t>
      </w:r>
    </w:p>
    <w:p w14:paraId="1CB5F7F6" w14:textId="6AFA0492" w:rsidR="009504C5" w:rsidRPr="00C772C4" w:rsidRDefault="00D871D7" w:rsidP="00D871D7">
      <w:pPr>
        <w:pStyle w:val="ListParagraph"/>
        <w:numPr>
          <w:ilvl w:val="0"/>
          <w:numId w:val="8"/>
        </w:numPr>
        <w:spacing w:after="0" w:line="240" w:lineRule="auto"/>
        <w:ind w:right="510"/>
        <w:jc w:val="both"/>
        <w:rPr>
          <w:rFonts w:ascii="Arial" w:eastAsia="Times New Roman" w:hAnsi="Arial" w:cs="Arial"/>
        </w:rPr>
      </w:pPr>
      <w:r w:rsidRPr="00D871D7">
        <w:rPr>
          <w:rFonts w:ascii="Arial" w:eastAsia="Times New Roman" w:hAnsi="Arial" w:cs="Arial"/>
        </w:rPr>
        <w:t xml:space="preserve">Identification of </w:t>
      </w:r>
      <w:r>
        <w:rPr>
          <w:rFonts w:ascii="Arial" w:eastAsia="Times New Roman" w:hAnsi="Arial" w:cs="Arial"/>
        </w:rPr>
        <w:t xml:space="preserve">Cancer Protein Biomarkers in </w:t>
      </w:r>
      <w:r w:rsidRPr="00D871D7">
        <w:rPr>
          <w:rFonts w:ascii="Arial" w:eastAsia="Times New Roman" w:hAnsi="Arial" w:cs="Arial"/>
        </w:rPr>
        <w:t xml:space="preserve"> Lung Epithelium Exposed to Multiwall Carbon Nanotube </w:t>
      </w:r>
    </w:p>
    <w:p w14:paraId="0BF66420" w14:textId="77777777" w:rsidR="009504C5" w:rsidRPr="00D871D7" w:rsidRDefault="009504C5" w:rsidP="000D0C7A">
      <w:pPr>
        <w:spacing w:after="0" w:line="240" w:lineRule="auto"/>
        <w:ind w:right="510" w:firstLine="720"/>
        <w:jc w:val="both"/>
        <w:rPr>
          <w:rFonts w:ascii="Arial" w:eastAsia="Times New Roman" w:hAnsi="Arial" w:cs="Arial"/>
          <w:b/>
        </w:rPr>
      </w:pPr>
      <w:r w:rsidRPr="00D871D7">
        <w:rPr>
          <w:rFonts w:ascii="Arial" w:eastAsia="Times New Roman" w:hAnsi="Arial" w:cs="Arial"/>
          <w:b/>
        </w:rPr>
        <w:t>Role: Principal Investigator, 2023-2024</w:t>
      </w:r>
    </w:p>
    <w:p w14:paraId="066BC53E" w14:textId="77777777" w:rsidR="009504C5" w:rsidRPr="00B76068" w:rsidRDefault="009504C5" w:rsidP="000D0C7A">
      <w:pPr>
        <w:spacing w:after="0" w:line="240" w:lineRule="auto"/>
        <w:ind w:right="510" w:firstLine="720"/>
        <w:jc w:val="both"/>
        <w:rPr>
          <w:rFonts w:ascii="Arial" w:eastAsia="Times New Roman" w:hAnsi="Arial" w:cs="Arial"/>
        </w:rPr>
      </w:pPr>
      <w:r>
        <w:rPr>
          <w:rFonts w:ascii="Arial" w:eastAsia="Times New Roman" w:hAnsi="Arial" w:cs="Arial"/>
        </w:rPr>
        <w:t xml:space="preserve">Agency: Hampton Roads Biomedical Research Consortium </w:t>
      </w:r>
    </w:p>
    <w:p w14:paraId="7B177E25" w14:textId="77777777" w:rsidR="0047514B" w:rsidRPr="00C772C4" w:rsidRDefault="0047514B" w:rsidP="000D0C7A">
      <w:pPr>
        <w:pStyle w:val="ListParagraph"/>
        <w:numPr>
          <w:ilvl w:val="0"/>
          <w:numId w:val="8"/>
        </w:numPr>
        <w:spacing w:after="0" w:line="240" w:lineRule="auto"/>
        <w:ind w:right="510"/>
        <w:jc w:val="both"/>
        <w:rPr>
          <w:rFonts w:ascii="Arial" w:eastAsia="Times New Roman" w:hAnsi="Arial" w:cs="Arial"/>
        </w:rPr>
      </w:pPr>
      <w:r w:rsidRPr="00C772C4">
        <w:rPr>
          <w:rFonts w:ascii="Arial" w:eastAsia="Times New Roman" w:hAnsi="Arial" w:cs="Arial"/>
        </w:rPr>
        <w:t>VIVA Course redesign Grant: Adaption of OpenStax Anatomy and Physiology by Preparing a Lab Manual for Nursing and Allied Health Students at Norfolk State University</w:t>
      </w:r>
    </w:p>
    <w:p w14:paraId="4F4F5610" w14:textId="25FB6FC8" w:rsidR="0047514B" w:rsidRPr="00D871D7" w:rsidRDefault="009504C5" w:rsidP="000D0C7A">
      <w:pPr>
        <w:spacing w:after="0" w:line="240" w:lineRule="auto"/>
        <w:ind w:right="510" w:firstLine="720"/>
        <w:jc w:val="both"/>
        <w:rPr>
          <w:rFonts w:ascii="Arial" w:eastAsia="Times New Roman" w:hAnsi="Arial" w:cs="Arial"/>
          <w:b/>
          <w:bCs/>
        </w:rPr>
      </w:pPr>
      <w:r w:rsidRPr="00D871D7">
        <w:rPr>
          <w:rFonts w:ascii="Arial" w:eastAsia="Times New Roman" w:hAnsi="Arial" w:cs="Arial"/>
          <w:b/>
        </w:rPr>
        <w:t>Role: Co-PI</w:t>
      </w:r>
      <w:r w:rsidR="00D871D7" w:rsidRPr="00D871D7">
        <w:rPr>
          <w:rFonts w:ascii="Arial" w:eastAsia="Times New Roman" w:hAnsi="Arial" w:cs="Arial"/>
          <w:b/>
        </w:rPr>
        <w:t>/Author</w:t>
      </w:r>
      <w:r w:rsidR="0047514B" w:rsidRPr="00D871D7">
        <w:rPr>
          <w:rFonts w:ascii="Arial" w:eastAsia="Times New Roman" w:hAnsi="Arial" w:cs="Arial"/>
          <w:b/>
        </w:rPr>
        <w:t xml:space="preserve">, 2019 </w:t>
      </w:r>
      <w:r w:rsidR="007C2646" w:rsidRPr="00D871D7">
        <w:rPr>
          <w:rFonts w:ascii="Arial" w:eastAsia="Times New Roman" w:hAnsi="Arial" w:cs="Arial"/>
          <w:b/>
        </w:rPr>
        <w:t>–</w:t>
      </w:r>
      <w:r w:rsidR="0047514B" w:rsidRPr="00D871D7">
        <w:rPr>
          <w:rFonts w:ascii="Arial" w:eastAsia="Times New Roman" w:hAnsi="Arial" w:cs="Arial"/>
          <w:b/>
        </w:rPr>
        <w:t xml:space="preserve"> </w:t>
      </w:r>
      <w:r w:rsidR="0061245A" w:rsidRPr="00D871D7">
        <w:rPr>
          <w:rFonts w:ascii="Arial" w:eastAsia="Times New Roman" w:hAnsi="Arial" w:cs="Arial"/>
          <w:b/>
          <w:bCs/>
        </w:rPr>
        <w:t>2022</w:t>
      </w:r>
    </w:p>
    <w:p w14:paraId="481B3057" w14:textId="1778E050" w:rsidR="007C2646" w:rsidRDefault="007C2646" w:rsidP="000D0C7A">
      <w:pPr>
        <w:pStyle w:val="ListParagraph"/>
        <w:numPr>
          <w:ilvl w:val="0"/>
          <w:numId w:val="8"/>
        </w:numPr>
        <w:spacing w:after="0" w:line="240" w:lineRule="auto"/>
        <w:ind w:right="510"/>
        <w:jc w:val="both"/>
        <w:rPr>
          <w:rFonts w:ascii="Arial" w:eastAsia="Times New Roman" w:hAnsi="Arial" w:cs="Arial"/>
        </w:rPr>
      </w:pPr>
      <w:r>
        <w:rPr>
          <w:rFonts w:ascii="Arial" w:eastAsia="Times New Roman" w:hAnsi="Arial" w:cs="Arial"/>
        </w:rPr>
        <w:t xml:space="preserve">Biocompatibility studies of carbon Nano Particles. Norfolk State University, Faculty Research Grant. </w:t>
      </w:r>
      <w:r w:rsidR="00D871D7">
        <w:rPr>
          <w:rFonts w:ascii="Arial" w:eastAsia="Times New Roman" w:hAnsi="Arial" w:cs="Arial"/>
          <w:b/>
        </w:rPr>
        <w:t>Role</w:t>
      </w:r>
      <w:r w:rsidRPr="00D871D7">
        <w:rPr>
          <w:rFonts w:ascii="Arial" w:eastAsia="Times New Roman" w:hAnsi="Arial" w:cs="Arial"/>
          <w:b/>
        </w:rPr>
        <w:t>: Principal Investigator/Mentor</w:t>
      </w:r>
      <w:r w:rsidR="00A72D7A" w:rsidRPr="00D871D7">
        <w:rPr>
          <w:rFonts w:ascii="Arial" w:eastAsia="Times New Roman" w:hAnsi="Arial" w:cs="Arial"/>
          <w:b/>
        </w:rPr>
        <w:t>, 2019</w:t>
      </w:r>
      <w:r>
        <w:rPr>
          <w:rFonts w:ascii="Arial" w:eastAsia="Times New Roman" w:hAnsi="Arial" w:cs="Arial"/>
        </w:rPr>
        <w:t>.</w:t>
      </w:r>
    </w:p>
    <w:p w14:paraId="1200FF5F" w14:textId="65E2A135" w:rsidR="007C2646" w:rsidRPr="00D871D7" w:rsidRDefault="007C2646" w:rsidP="000D0C7A">
      <w:pPr>
        <w:pStyle w:val="ListParagraph"/>
        <w:numPr>
          <w:ilvl w:val="0"/>
          <w:numId w:val="8"/>
        </w:numPr>
        <w:spacing w:after="0" w:line="240" w:lineRule="auto"/>
        <w:ind w:right="510"/>
        <w:jc w:val="both"/>
        <w:rPr>
          <w:rFonts w:ascii="Arial" w:eastAsia="Times New Roman" w:hAnsi="Arial" w:cs="Arial"/>
          <w:b/>
        </w:rPr>
      </w:pPr>
      <w:r>
        <w:rPr>
          <w:rFonts w:ascii="Arial" w:eastAsia="Times New Roman" w:hAnsi="Arial" w:cs="Arial"/>
        </w:rPr>
        <w:t xml:space="preserve">Cyanide Induced Neurotoxicity. Norfolk State University, Provost Tenure Readiness Summer Research Grant </w:t>
      </w:r>
      <w:r w:rsidRPr="00D871D7">
        <w:rPr>
          <w:rFonts w:ascii="Arial" w:eastAsia="Times New Roman" w:hAnsi="Arial" w:cs="Arial"/>
          <w:b/>
        </w:rPr>
        <w:t>Role: Principal Investigator/Mentor, 2023-2024</w:t>
      </w:r>
    </w:p>
    <w:p w14:paraId="230181D8" w14:textId="7981DE81" w:rsidR="0047514B" w:rsidRPr="00C772C4" w:rsidRDefault="0047514B" w:rsidP="000D0C7A">
      <w:pPr>
        <w:pStyle w:val="ListParagraph"/>
        <w:numPr>
          <w:ilvl w:val="0"/>
          <w:numId w:val="8"/>
        </w:numPr>
        <w:spacing w:after="0" w:line="288" w:lineRule="auto"/>
        <w:jc w:val="both"/>
        <w:rPr>
          <w:rFonts w:ascii="Arial" w:eastAsia="MS Mincho" w:hAnsi="Arial" w:cs="Arial"/>
          <w:lang w:eastAsia="de-DE"/>
        </w:rPr>
      </w:pPr>
      <w:r w:rsidRPr="00C772C4">
        <w:rPr>
          <w:rFonts w:ascii="Arial" w:eastAsia="MS Mincho" w:hAnsi="Arial" w:cs="Arial"/>
          <w:lang w:eastAsia="de-DE"/>
        </w:rPr>
        <w:t xml:space="preserve">Molecular Mechanisms of Skin Disorders.  </w:t>
      </w:r>
      <w:r w:rsidR="00C91D33" w:rsidRPr="00C772C4">
        <w:rPr>
          <w:rFonts w:ascii="Arial" w:eastAsia="MS Mincho" w:hAnsi="Arial" w:cs="Arial"/>
          <w:lang w:eastAsia="de-DE"/>
        </w:rPr>
        <w:t>Hampton University Faculty Research Grant</w:t>
      </w:r>
    </w:p>
    <w:p w14:paraId="4E473B87" w14:textId="5B032914" w:rsidR="00C91D33" w:rsidRPr="00D871D7" w:rsidRDefault="0047514B" w:rsidP="000D0C7A">
      <w:pPr>
        <w:spacing w:after="0" w:line="288" w:lineRule="auto"/>
        <w:ind w:firstLine="720"/>
        <w:contextualSpacing/>
        <w:jc w:val="both"/>
        <w:rPr>
          <w:rFonts w:ascii="Arial" w:eastAsia="MS Mincho" w:hAnsi="Arial" w:cs="Arial"/>
          <w:b/>
          <w:lang w:eastAsia="de-DE"/>
        </w:rPr>
      </w:pPr>
      <w:r w:rsidRPr="00D871D7">
        <w:rPr>
          <w:rFonts w:ascii="Arial" w:eastAsia="MS Mincho" w:hAnsi="Arial" w:cs="Arial"/>
          <w:b/>
          <w:lang w:eastAsia="de-DE"/>
        </w:rPr>
        <w:t xml:space="preserve">Role </w:t>
      </w:r>
      <w:r w:rsidR="00C91D33" w:rsidRPr="00D871D7">
        <w:rPr>
          <w:rFonts w:ascii="Arial" w:eastAsia="MS Mincho" w:hAnsi="Arial" w:cs="Arial"/>
          <w:b/>
          <w:lang w:eastAsia="de-DE"/>
        </w:rPr>
        <w:t>(CO-Princip</w:t>
      </w:r>
      <w:r w:rsidR="00C34CB2" w:rsidRPr="00D871D7">
        <w:rPr>
          <w:rFonts w:ascii="Arial" w:eastAsia="MS Mincho" w:hAnsi="Arial" w:cs="Arial"/>
          <w:b/>
          <w:lang w:eastAsia="de-DE"/>
        </w:rPr>
        <w:t>al</w:t>
      </w:r>
      <w:r w:rsidR="00C91D33" w:rsidRPr="00D871D7">
        <w:rPr>
          <w:rFonts w:ascii="Arial" w:eastAsia="MS Mincho" w:hAnsi="Arial" w:cs="Arial"/>
          <w:b/>
          <w:lang w:eastAsia="de-DE"/>
        </w:rPr>
        <w:t xml:space="preserve"> Investigator)</w:t>
      </w:r>
      <w:r w:rsidR="005C3DA5" w:rsidRPr="00D871D7">
        <w:rPr>
          <w:rFonts w:ascii="Arial" w:eastAsia="MS Mincho" w:hAnsi="Arial" w:cs="Arial"/>
          <w:b/>
          <w:lang w:eastAsia="de-DE"/>
        </w:rPr>
        <w:t>, 2011.</w:t>
      </w:r>
    </w:p>
    <w:p w14:paraId="1DC3962B" w14:textId="2FD06873" w:rsidR="00C91D33" w:rsidRPr="00C772C4" w:rsidRDefault="0047514B" w:rsidP="000D0C7A">
      <w:pPr>
        <w:pStyle w:val="ListParagraph"/>
        <w:numPr>
          <w:ilvl w:val="0"/>
          <w:numId w:val="8"/>
        </w:numPr>
        <w:spacing w:after="120" w:line="288" w:lineRule="auto"/>
        <w:jc w:val="both"/>
        <w:rPr>
          <w:rFonts w:ascii="Arial" w:eastAsia="MS Mincho" w:hAnsi="Arial" w:cs="Arial"/>
          <w:lang w:eastAsia="de-DE"/>
        </w:rPr>
      </w:pPr>
      <w:r w:rsidRPr="00C772C4">
        <w:rPr>
          <w:rFonts w:ascii="Arial" w:eastAsia="MS Mincho" w:hAnsi="Arial" w:cs="Arial"/>
          <w:lang w:eastAsia="de-DE"/>
        </w:rPr>
        <w:t xml:space="preserve">Manganese Induced Neurotoxicity. </w:t>
      </w:r>
      <w:r w:rsidR="00C91D33" w:rsidRPr="00C772C4">
        <w:rPr>
          <w:rFonts w:ascii="Arial" w:eastAsia="MS Mincho" w:hAnsi="Arial" w:cs="Arial"/>
          <w:lang w:eastAsia="de-DE"/>
        </w:rPr>
        <w:t>Defense Health Program In-House Grant, Naval Medical Researc</w:t>
      </w:r>
      <w:r w:rsidRPr="00C772C4">
        <w:rPr>
          <w:rFonts w:ascii="Arial" w:eastAsia="MS Mincho" w:hAnsi="Arial" w:cs="Arial"/>
          <w:lang w:eastAsia="de-DE"/>
        </w:rPr>
        <w:t xml:space="preserve">h </w:t>
      </w:r>
      <w:r w:rsidR="00C91D33" w:rsidRPr="00C772C4">
        <w:rPr>
          <w:rFonts w:ascii="Arial" w:eastAsia="MS Mincho" w:hAnsi="Arial" w:cs="Arial"/>
          <w:lang w:eastAsia="de-DE"/>
        </w:rPr>
        <w:t>Unit/Dayton</w:t>
      </w:r>
      <w:r w:rsidRPr="00C772C4">
        <w:rPr>
          <w:rFonts w:ascii="Arial" w:eastAsia="MS Mincho" w:hAnsi="Arial" w:cs="Arial"/>
          <w:lang w:eastAsia="de-DE"/>
        </w:rPr>
        <w:t xml:space="preserve">, </w:t>
      </w:r>
      <w:r w:rsidRPr="00D871D7">
        <w:rPr>
          <w:rFonts w:ascii="Arial" w:eastAsia="MS Mincho" w:hAnsi="Arial" w:cs="Arial"/>
          <w:b/>
          <w:lang w:eastAsia="de-DE"/>
        </w:rPr>
        <w:t>Role: Lead Scientist- 2007-2009.</w:t>
      </w:r>
    </w:p>
    <w:p w14:paraId="776FE0A3" w14:textId="045B2500" w:rsidR="00C91D33" w:rsidRPr="00C772C4" w:rsidRDefault="0047514B" w:rsidP="000D0C7A">
      <w:pPr>
        <w:pStyle w:val="ListParagraph"/>
        <w:numPr>
          <w:ilvl w:val="0"/>
          <w:numId w:val="8"/>
        </w:numPr>
        <w:spacing w:after="120" w:line="288" w:lineRule="auto"/>
        <w:jc w:val="both"/>
        <w:rPr>
          <w:rFonts w:ascii="Arial" w:eastAsia="MS Mincho" w:hAnsi="Arial" w:cs="Arial"/>
          <w:lang w:eastAsia="de-DE"/>
        </w:rPr>
      </w:pPr>
      <w:r w:rsidRPr="00C772C4">
        <w:rPr>
          <w:rFonts w:ascii="Arial" w:eastAsia="MS Mincho" w:hAnsi="Arial" w:cs="Arial"/>
          <w:lang w:eastAsia="de-DE"/>
        </w:rPr>
        <w:t xml:space="preserve">In Vitro Neurotoxic Potential of Afghanistan Sand Particulate Matter </w:t>
      </w:r>
      <w:r w:rsidR="00C91D33" w:rsidRPr="00C772C4">
        <w:rPr>
          <w:rFonts w:ascii="Arial" w:eastAsia="MS Mincho" w:hAnsi="Arial" w:cs="Arial"/>
          <w:lang w:eastAsia="de-DE"/>
        </w:rPr>
        <w:t>Defense Health Program In-House Grant, Naval Medical Research Unit/Dayton</w:t>
      </w:r>
      <w:r w:rsidRPr="00C772C4">
        <w:rPr>
          <w:rFonts w:ascii="Arial" w:eastAsia="MS Mincho" w:hAnsi="Arial" w:cs="Arial"/>
          <w:lang w:eastAsia="de-DE"/>
        </w:rPr>
        <w:t xml:space="preserve">, </w:t>
      </w:r>
      <w:r w:rsidRPr="00D871D7">
        <w:rPr>
          <w:rFonts w:ascii="Arial" w:eastAsia="MS Mincho" w:hAnsi="Arial" w:cs="Arial"/>
          <w:b/>
          <w:lang w:eastAsia="de-DE"/>
        </w:rPr>
        <w:t>Role: PI, 2010</w:t>
      </w:r>
    </w:p>
    <w:p w14:paraId="05930E31" w14:textId="2461EBAA" w:rsidR="00C91D33" w:rsidRPr="00C772C4" w:rsidRDefault="00C91D33" w:rsidP="000D0C7A">
      <w:pPr>
        <w:pStyle w:val="ListParagraph"/>
        <w:numPr>
          <w:ilvl w:val="0"/>
          <w:numId w:val="8"/>
        </w:numPr>
        <w:spacing w:after="120" w:line="288" w:lineRule="auto"/>
        <w:jc w:val="both"/>
        <w:rPr>
          <w:rFonts w:ascii="Arial" w:eastAsia="MS Mincho" w:hAnsi="Arial" w:cs="Arial"/>
          <w:lang w:eastAsia="de-DE"/>
        </w:rPr>
      </w:pPr>
      <w:r w:rsidRPr="00C772C4">
        <w:rPr>
          <w:rFonts w:ascii="Arial" w:eastAsia="MS Mincho" w:hAnsi="Arial" w:cs="Arial"/>
          <w:lang w:eastAsia="de-DE"/>
        </w:rPr>
        <w:t>Visiting Scientist Fellowship from Japan Science and Technology Agency (Japan)</w:t>
      </w:r>
      <w:r w:rsidR="0047514B" w:rsidRPr="00C772C4">
        <w:rPr>
          <w:rFonts w:ascii="Arial" w:eastAsia="MS Mincho" w:hAnsi="Arial" w:cs="Arial"/>
          <w:lang w:eastAsia="de-DE"/>
        </w:rPr>
        <w:t>, 1998</w:t>
      </w:r>
      <w:r w:rsidR="00300733">
        <w:rPr>
          <w:rFonts w:ascii="Arial" w:eastAsia="MS Mincho" w:hAnsi="Arial" w:cs="Arial"/>
          <w:lang w:eastAsia="de-DE"/>
        </w:rPr>
        <w:t>-</w:t>
      </w:r>
      <w:r w:rsidR="00C772C4" w:rsidRPr="00C772C4">
        <w:rPr>
          <w:rFonts w:ascii="Arial" w:eastAsia="MS Mincho" w:hAnsi="Arial" w:cs="Arial"/>
          <w:lang w:eastAsia="de-DE"/>
        </w:rPr>
        <w:t>2000.</w:t>
      </w:r>
    </w:p>
    <w:p w14:paraId="75941429" w14:textId="48BE7917" w:rsidR="00C91D33" w:rsidRPr="00C772C4" w:rsidRDefault="00C91D33" w:rsidP="000D0C7A">
      <w:pPr>
        <w:pStyle w:val="ListParagraph"/>
        <w:numPr>
          <w:ilvl w:val="0"/>
          <w:numId w:val="8"/>
        </w:numPr>
        <w:spacing w:after="120" w:line="288" w:lineRule="auto"/>
        <w:jc w:val="both"/>
        <w:rPr>
          <w:rFonts w:ascii="Arial" w:eastAsia="MS Mincho" w:hAnsi="Arial" w:cs="Arial"/>
          <w:lang w:eastAsia="de-DE"/>
        </w:rPr>
      </w:pPr>
      <w:r w:rsidRPr="00C772C4">
        <w:rPr>
          <w:rFonts w:ascii="Arial" w:eastAsia="MS Mincho" w:hAnsi="Arial" w:cs="Arial"/>
          <w:lang w:eastAsia="de-DE"/>
        </w:rPr>
        <w:t>Professor N. Padmanabhan Memorial award from Indian Association of Biomedical Scientists</w:t>
      </w:r>
      <w:r w:rsidR="00C772C4" w:rsidRPr="00C772C4">
        <w:rPr>
          <w:rFonts w:ascii="Arial" w:eastAsia="MS Mincho" w:hAnsi="Arial" w:cs="Arial"/>
          <w:lang w:eastAsia="de-DE"/>
        </w:rPr>
        <w:t>, 1993.</w:t>
      </w:r>
    </w:p>
    <w:p w14:paraId="4CD66919" w14:textId="132860E0" w:rsidR="00C91D33" w:rsidRPr="00C772C4" w:rsidRDefault="00C91D33" w:rsidP="000D0C7A">
      <w:pPr>
        <w:pStyle w:val="ListParagraph"/>
        <w:numPr>
          <w:ilvl w:val="0"/>
          <w:numId w:val="8"/>
        </w:numPr>
        <w:spacing w:after="120" w:line="288" w:lineRule="auto"/>
        <w:jc w:val="both"/>
        <w:rPr>
          <w:rFonts w:ascii="Arial" w:eastAsia="MS Mincho" w:hAnsi="Arial" w:cs="Arial"/>
          <w:lang w:eastAsia="de-DE"/>
        </w:rPr>
      </w:pPr>
      <w:r w:rsidRPr="00C772C4">
        <w:rPr>
          <w:rFonts w:ascii="Arial" w:eastAsia="MS Mincho" w:hAnsi="Arial" w:cs="Arial"/>
          <w:lang w:eastAsia="de-DE"/>
        </w:rPr>
        <w:t>Research Fellowship from Indian Council of Medical Research</w:t>
      </w:r>
      <w:r w:rsidR="00C772C4" w:rsidRPr="00C772C4">
        <w:rPr>
          <w:rFonts w:ascii="Arial" w:eastAsia="MS Mincho" w:hAnsi="Arial" w:cs="Arial"/>
          <w:lang w:eastAsia="de-DE"/>
        </w:rPr>
        <w:t>, 1993</w:t>
      </w:r>
    </w:p>
    <w:p w14:paraId="588AB5D4" w14:textId="00C2B5A0" w:rsidR="00C91D33" w:rsidRPr="00C772C4" w:rsidRDefault="00C91D33" w:rsidP="000D0C7A">
      <w:pPr>
        <w:pStyle w:val="ListParagraph"/>
        <w:numPr>
          <w:ilvl w:val="0"/>
          <w:numId w:val="8"/>
        </w:numPr>
        <w:spacing w:after="120" w:line="288" w:lineRule="auto"/>
        <w:jc w:val="both"/>
        <w:rPr>
          <w:rFonts w:ascii="Arial" w:eastAsia="MS Mincho" w:hAnsi="Arial" w:cs="Arial"/>
          <w:lang w:eastAsia="de-DE"/>
        </w:rPr>
      </w:pPr>
      <w:r w:rsidRPr="00C772C4">
        <w:rPr>
          <w:rFonts w:ascii="Arial" w:eastAsia="MS Mincho" w:hAnsi="Arial" w:cs="Arial"/>
          <w:lang w:eastAsia="de-DE"/>
        </w:rPr>
        <w:t>Senior Research Fellowship from Council for Scientific and Industrial Research (India)</w:t>
      </w:r>
      <w:r w:rsidR="00C772C4" w:rsidRPr="00C772C4">
        <w:rPr>
          <w:rFonts w:ascii="Arial" w:eastAsia="MS Mincho" w:hAnsi="Arial" w:cs="Arial"/>
          <w:lang w:eastAsia="de-DE"/>
        </w:rPr>
        <w:t>, 1989.</w:t>
      </w:r>
    </w:p>
    <w:bookmarkEnd w:id="4"/>
    <w:p w14:paraId="5B6AA7F5" w14:textId="77777777" w:rsidR="00D871D7" w:rsidRDefault="00D871D7" w:rsidP="000D0C7A">
      <w:pPr>
        <w:ind w:right="510"/>
        <w:jc w:val="both"/>
        <w:rPr>
          <w:rFonts w:ascii="Arial" w:hAnsi="Arial" w:cs="Arial"/>
          <w:b/>
          <w:bCs/>
          <w:sz w:val="24"/>
          <w:szCs w:val="24"/>
        </w:rPr>
      </w:pPr>
    </w:p>
    <w:p w14:paraId="17863227" w14:textId="2F07DB09" w:rsidR="00AB7B97" w:rsidRPr="00C772C4" w:rsidRDefault="00AB7B97" w:rsidP="000D0C7A">
      <w:pPr>
        <w:ind w:right="510"/>
        <w:jc w:val="both"/>
        <w:rPr>
          <w:rFonts w:ascii="Arial" w:hAnsi="Arial" w:cs="Arial"/>
          <w:b/>
          <w:bCs/>
          <w:sz w:val="24"/>
          <w:szCs w:val="24"/>
        </w:rPr>
      </w:pPr>
      <w:r w:rsidRPr="00C772C4">
        <w:rPr>
          <w:rFonts w:ascii="Arial" w:hAnsi="Arial" w:cs="Arial"/>
          <w:b/>
          <w:bCs/>
          <w:sz w:val="24"/>
          <w:szCs w:val="24"/>
        </w:rPr>
        <w:t>Professional Activities</w:t>
      </w:r>
    </w:p>
    <w:p w14:paraId="123EB1FA" w14:textId="02EDC701" w:rsidR="00AB7B97" w:rsidRPr="00D871D7" w:rsidRDefault="00B238BB" w:rsidP="000D0C7A">
      <w:pPr>
        <w:pStyle w:val="Heading1"/>
        <w:spacing w:before="0"/>
        <w:ind w:right="510"/>
        <w:jc w:val="both"/>
        <w:rPr>
          <w:rFonts w:ascii="Arial" w:hAnsi="Arial" w:cs="Arial"/>
          <w:b/>
          <w:bCs/>
          <w:i/>
          <w:color w:val="000000" w:themeColor="text1"/>
          <w:sz w:val="22"/>
          <w:szCs w:val="22"/>
        </w:rPr>
      </w:pPr>
      <w:bookmarkStart w:id="5" w:name="_Hlk56689111"/>
      <w:r w:rsidRPr="00D871D7">
        <w:rPr>
          <w:rFonts w:ascii="Arial" w:hAnsi="Arial" w:cs="Arial"/>
          <w:b/>
          <w:bCs/>
          <w:i/>
          <w:color w:val="000000" w:themeColor="text1"/>
          <w:sz w:val="22"/>
          <w:szCs w:val="22"/>
        </w:rPr>
        <w:t>Editorial Board</w:t>
      </w:r>
    </w:p>
    <w:p w14:paraId="4255DAA9" w14:textId="5F8038C7" w:rsidR="00C30E50" w:rsidRPr="00C30E50" w:rsidRDefault="00C30E50" w:rsidP="000D0C7A">
      <w:pPr>
        <w:spacing w:after="0"/>
        <w:jc w:val="both"/>
        <w:rPr>
          <w:rFonts w:ascii="Arial" w:hAnsi="Arial" w:cs="Arial"/>
        </w:rPr>
      </w:pPr>
      <w:r w:rsidRPr="00C30E50">
        <w:rPr>
          <w:rFonts w:ascii="Arial" w:hAnsi="Arial" w:cs="Arial"/>
        </w:rPr>
        <w:t>Brain Sciences</w:t>
      </w:r>
    </w:p>
    <w:p w14:paraId="0A3E72F4" w14:textId="77777777" w:rsidR="00521FCF" w:rsidRPr="00B76068" w:rsidRDefault="00521FCF" w:rsidP="000D0C7A">
      <w:pPr>
        <w:pStyle w:val="Heading2"/>
        <w:ind w:left="0" w:right="510" w:firstLine="0"/>
        <w:jc w:val="both"/>
        <w:rPr>
          <w:rFonts w:ascii="Arial" w:hAnsi="Arial" w:cs="Arial"/>
          <w:b w:val="0"/>
          <w:sz w:val="22"/>
        </w:rPr>
      </w:pPr>
      <w:r w:rsidRPr="00B76068">
        <w:rPr>
          <w:rFonts w:ascii="Arial" w:hAnsi="Arial" w:cs="Arial"/>
          <w:b w:val="0"/>
          <w:sz w:val="22"/>
        </w:rPr>
        <w:t>Frontiers in Neuroscience</w:t>
      </w:r>
    </w:p>
    <w:p w14:paraId="18CCB7C9" w14:textId="013EF60E" w:rsidR="00185493" w:rsidRDefault="00185493" w:rsidP="000D0C7A">
      <w:pPr>
        <w:spacing w:after="0"/>
        <w:ind w:right="510"/>
        <w:jc w:val="both"/>
        <w:rPr>
          <w:rFonts w:ascii="Arial" w:hAnsi="Arial" w:cs="Arial"/>
        </w:rPr>
      </w:pPr>
      <w:r w:rsidRPr="00B76068">
        <w:rPr>
          <w:rFonts w:ascii="Arial" w:hAnsi="Arial" w:cs="Arial"/>
        </w:rPr>
        <w:t>Neurodegeneration</w:t>
      </w:r>
    </w:p>
    <w:p w14:paraId="67722AEF" w14:textId="26E27C61" w:rsidR="00C34CB2" w:rsidRPr="00B76068" w:rsidRDefault="00C34CB2" w:rsidP="000D0C7A">
      <w:pPr>
        <w:spacing w:after="0"/>
        <w:ind w:right="510"/>
        <w:jc w:val="both"/>
        <w:rPr>
          <w:rFonts w:ascii="Arial" w:hAnsi="Arial" w:cs="Arial"/>
        </w:rPr>
      </w:pPr>
      <w:r>
        <w:rPr>
          <w:rFonts w:ascii="Arial" w:hAnsi="Arial" w:cs="Arial"/>
        </w:rPr>
        <w:t>Life</w:t>
      </w:r>
    </w:p>
    <w:p w14:paraId="00B355E4" w14:textId="00295FAB" w:rsidR="00521FCF" w:rsidRPr="00B76068" w:rsidRDefault="00521FCF" w:rsidP="000D0C7A">
      <w:pPr>
        <w:pStyle w:val="Heading2"/>
        <w:ind w:left="0" w:right="510" w:firstLine="0"/>
        <w:jc w:val="both"/>
        <w:rPr>
          <w:rFonts w:ascii="Arial" w:hAnsi="Arial" w:cs="Arial"/>
          <w:b w:val="0"/>
          <w:sz w:val="22"/>
        </w:rPr>
      </w:pPr>
      <w:r w:rsidRPr="00B76068">
        <w:rPr>
          <w:rFonts w:ascii="Arial" w:hAnsi="Arial" w:cs="Arial"/>
          <w:b w:val="0"/>
          <w:sz w:val="22"/>
        </w:rPr>
        <w:t>Mayfeb Journal of Biology</w:t>
      </w:r>
      <w:r w:rsidR="007D66BF">
        <w:rPr>
          <w:rFonts w:ascii="Arial" w:hAnsi="Arial" w:cs="Arial"/>
          <w:b w:val="0"/>
          <w:sz w:val="22"/>
        </w:rPr>
        <w:t xml:space="preserve"> &amp; Medicine</w:t>
      </w:r>
    </w:p>
    <w:p w14:paraId="7AF2C452" w14:textId="77777777" w:rsidR="00521FCF" w:rsidRPr="00B76068" w:rsidRDefault="00521FCF" w:rsidP="000D0C7A">
      <w:pPr>
        <w:pStyle w:val="Heading2"/>
        <w:ind w:left="0" w:right="510" w:firstLine="0"/>
        <w:jc w:val="both"/>
        <w:rPr>
          <w:rFonts w:ascii="Arial" w:hAnsi="Arial" w:cs="Arial"/>
          <w:b w:val="0"/>
          <w:sz w:val="22"/>
        </w:rPr>
      </w:pPr>
      <w:r w:rsidRPr="00B76068">
        <w:rPr>
          <w:rFonts w:ascii="Arial" w:hAnsi="Arial" w:cs="Arial"/>
          <w:b w:val="0"/>
          <w:sz w:val="22"/>
        </w:rPr>
        <w:t>International Journal of Research in Pharmaceutical Technology</w:t>
      </w:r>
    </w:p>
    <w:p w14:paraId="4E627C58" w14:textId="77777777" w:rsidR="00923C18" w:rsidRPr="00B76068" w:rsidRDefault="00923C18" w:rsidP="000D0C7A">
      <w:pPr>
        <w:jc w:val="both"/>
        <w:rPr>
          <w:rFonts w:ascii="Arial" w:hAnsi="Arial" w:cs="Arial"/>
        </w:rPr>
      </w:pPr>
      <w:r w:rsidRPr="00B76068">
        <w:rPr>
          <w:rFonts w:ascii="Arial" w:hAnsi="Arial" w:cs="Arial"/>
        </w:rPr>
        <w:t>International Journal of Pure and Applied Zoology</w:t>
      </w:r>
    </w:p>
    <w:p w14:paraId="166071AB" w14:textId="77777777" w:rsidR="00521FCF" w:rsidRPr="00D871D7" w:rsidRDefault="00521FCF" w:rsidP="000D0C7A">
      <w:pPr>
        <w:pStyle w:val="Heading2"/>
        <w:ind w:left="0" w:right="510" w:firstLine="0"/>
        <w:jc w:val="both"/>
        <w:rPr>
          <w:rFonts w:ascii="Arial" w:hAnsi="Arial" w:cs="Arial"/>
          <w:i/>
          <w:sz w:val="22"/>
        </w:rPr>
      </w:pPr>
      <w:r w:rsidRPr="00D871D7">
        <w:rPr>
          <w:rFonts w:ascii="Arial" w:hAnsi="Arial" w:cs="Arial"/>
          <w:i/>
          <w:sz w:val="22"/>
        </w:rPr>
        <w:lastRenderedPageBreak/>
        <w:t>Review</w:t>
      </w:r>
      <w:r w:rsidR="001A3306" w:rsidRPr="00D871D7">
        <w:rPr>
          <w:rFonts w:ascii="Arial" w:hAnsi="Arial" w:cs="Arial"/>
          <w:i/>
          <w:sz w:val="22"/>
        </w:rPr>
        <w:t>er</w:t>
      </w:r>
      <w:r w:rsidRPr="00D871D7">
        <w:rPr>
          <w:rFonts w:ascii="Arial" w:hAnsi="Arial" w:cs="Arial"/>
          <w:i/>
          <w:sz w:val="22"/>
        </w:rPr>
        <w:t xml:space="preserve"> </w:t>
      </w:r>
    </w:p>
    <w:p w14:paraId="0CF55A28" w14:textId="77777777" w:rsidR="00521FCF" w:rsidRPr="00B76068" w:rsidRDefault="00521FCF" w:rsidP="000D0C7A">
      <w:pPr>
        <w:pStyle w:val="Heading2"/>
        <w:ind w:left="0" w:right="510" w:firstLine="0"/>
        <w:jc w:val="both"/>
        <w:rPr>
          <w:rFonts w:ascii="Arial" w:hAnsi="Arial" w:cs="Arial"/>
          <w:b w:val="0"/>
          <w:sz w:val="22"/>
        </w:rPr>
      </w:pPr>
      <w:r w:rsidRPr="00B76068">
        <w:rPr>
          <w:rFonts w:ascii="Arial" w:hAnsi="Arial" w:cs="Arial"/>
          <w:b w:val="0"/>
          <w:sz w:val="22"/>
        </w:rPr>
        <w:t>Frontiers in Neurodegeneration</w:t>
      </w:r>
    </w:p>
    <w:p w14:paraId="3B906A60" w14:textId="77777777" w:rsidR="00521FCF" w:rsidRPr="00B76068" w:rsidRDefault="00521FCF" w:rsidP="000D0C7A">
      <w:pPr>
        <w:pStyle w:val="Heading2"/>
        <w:ind w:left="0" w:right="510" w:firstLine="0"/>
        <w:jc w:val="both"/>
        <w:rPr>
          <w:rFonts w:ascii="Arial" w:hAnsi="Arial" w:cs="Arial"/>
          <w:b w:val="0"/>
          <w:sz w:val="22"/>
        </w:rPr>
      </w:pPr>
      <w:r w:rsidRPr="00B76068">
        <w:rPr>
          <w:rFonts w:ascii="Arial" w:hAnsi="Arial" w:cs="Arial"/>
          <w:b w:val="0"/>
          <w:sz w:val="22"/>
        </w:rPr>
        <w:t>Cellular Neuroscience</w:t>
      </w:r>
    </w:p>
    <w:p w14:paraId="2E4DC768" w14:textId="77777777" w:rsidR="00521FCF" w:rsidRPr="00B76068" w:rsidRDefault="00521FCF" w:rsidP="000D0C7A">
      <w:pPr>
        <w:pStyle w:val="Heading2"/>
        <w:ind w:left="0" w:right="510" w:firstLine="0"/>
        <w:jc w:val="both"/>
        <w:rPr>
          <w:rFonts w:ascii="Arial" w:hAnsi="Arial" w:cs="Arial"/>
          <w:b w:val="0"/>
          <w:sz w:val="22"/>
        </w:rPr>
      </w:pPr>
      <w:r w:rsidRPr="00B76068">
        <w:rPr>
          <w:rFonts w:ascii="Arial" w:hAnsi="Arial" w:cs="Arial"/>
          <w:b w:val="0"/>
          <w:sz w:val="22"/>
        </w:rPr>
        <w:t>Frontiers in Non- Neuronal cells</w:t>
      </w:r>
    </w:p>
    <w:p w14:paraId="578EA8BD" w14:textId="77777777" w:rsidR="005C3DA5" w:rsidRDefault="00521FCF" w:rsidP="000D0C7A">
      <w:pPr>
        <w:pStyle w:val="Heading2"/>
        <w:ind w:left="0" w:right="510" w:firstLine="0"/>
        <w:jc w:val="both"/>
        <w:rPr>
          <w:rFonts w:ascii="Arial" w:hAnsi="Arial" w:cs="Arial"/>
          <w:b w:val="0"/>
          <w:sz w:val="22"/>
        </w:rPr>
      </w:pPr>
      <w:r w:rsidRPr="00B76068">
        <w:rPr>
          <w:rFonts w:ascii="Arial" w:hAnsi="Arial" w:cs="Arial"/>
          <w:b w:val="0"/>
          <w:sz w:val="22"/>
        </w:rPr>
        <w:t>Frontiers in Cellular Neuropathology</w:t>
      </w:r>
    </w:p>
    <w:p w14:paraId="6C1D60DF" w14:textId="2D775F45" w:rsidR="00521FCF" w:rsidRPr="00B76068" w:rsidRDefault="00521FCF" w:rsidP="000D0C7A">
      <w:pPr>
        <w:pStyle w:val="Heading2"/>
        <w:ind w:left="0" w:right="510" w:firstLine="0"/>
        <w:jc w:val="both"/>
        <w:rPr>
          <w:rFonts w:ascii="Arial" w:hAnsi="Arial" w:cs="Arial"/>
          <w:b w:val="0"/>
          <w:sz w:val="22"/>
        </w:rPr>
      </w:pPr>
      <w:r w:rsidRPr="00B76068">
        <w:rPr>
          <w:rFonts w:ascii="Arial" w:hAnsi="Arial" w:cs="Arial"/>
          <w:b w:val="0"/>
          <w:sz w:val="22"/>
        </w:rPr>
        <w:t>Journal of Neurochemistry</w:t>
      </w:r>
    </w:p>
    <w:p w14:paraId="3E1A44C5" w14:textId="77777777" w:rsidR="00521FCF" w:rsidRPr="00B76068" w:rsidRDefault="00521FCF" w:rsidP="000D0C7A">
      <w:pPr>
        <w:pStyle w:val="Heading2"/>
        <w:ind w:left="0" w:right="510" w:firstLine="0"/>
        <w:jc w:val="both"/>
        <w:rPr>
          <w:rFonts w:ascii="Arial" w:hAnsi="Arial" w:cs="Arial"/>
          <w:b w:val="0"/>
          <w:sz w:val="22"/>
        </w:rPr>
      </w:pPr>
      <w:r w:rsidRPr="00B76068">
        <w:rPr>
          <w:rFonts w:ascii="Arial" w:hAnsi="Arial" w:cs="Arial"/>
          <w:b w:val="0"/>
          <w:sz w:val="22"/>
        </w:rPr>
        <w:t>Toxicological Sciences</w:t>
      </w:r>
    </w:p>
    <w:p w14:paraId="10CD19DA" w14:textId="77777777" w:rsidR="00521FCF" w:rsidRPr="00B76068" w:rsidRDefault="00521FCF" w:rsidP="000D0C7A">
      <w:pPr>
        <w:pStyle w:val="Heading2"/>
        <w:ind w:left="0" w:right="510" w:firstLine="0"/>
        <w:jc w:val="both"/>
        <w:rPr>
          <w:rFonts w:ascii="Arial" w:hAnsi="Arial" w:cs="Arial"/>
          <w:b w:val="0"/>
          <w:sz w:val="22"/>
        </w:rPr>
      </w:pPr>
      <w:r w:rsidRPr="00B76068">
        <w:rPr>
          <w:rFonts w:ascii="Arial" w:hAnsi="Arial" w:cs="Arial"/>
          <w:b w:val="0"/>
          <w:sz w:val="22"/>
        </w:rPr>
        <w:t>Brain Research Bulletin</w:t>
      </w:r>
    </w:p>
    <w:p w14:paraId="27658355" w14:textId="77777777" w:rsidR="00521FCF" w:rsidRPr="00B76068" w:rsidRDefault="00521FCF" w:rsidP="000D0C7A">
      <w:pPr>
        <w:pStyle w:val="Heading2"/>
        <w:ind w:left="0" w:right="510" w:firstLine="0"/>
        <w:jc w:val="both"/>
        <w:rPr>
          <w:rFonts w:ascii="Arial" w:hAnsi="Arial" w:cs="Arial"/>
          <w:b w:val="0"/>
          <w:sz w:val="22"/>
        </w:rPr>
      </w:pPr>
      <w:r w:rsidRPr="00B76068">
        <w:rPr>
          <w:rFonts w:ascii="Arial" w:hAnsi="Arial" w:cs="Arial"/>
          <w:b w:val="0"/>
          <w:sz w:val="22"/>
        </w:rPr>
        <w:t>Journal of Alzhimer’s Disease</w:t>
      </w:r>
    </w:p>
    <w:p w14:paraId="7C6C2420" w14:textId="77777777" w:rsidR="00521FCF" w:rsidRPr="00B76068" w:rsidRDefault="00521FCF" w:rsidP="000D0C7A">
      <w:pPr>
        <w:pStyle w:val="Heading2"/>
        <w:ind w:left="0" w:right="510" w:firstLine="0"/>
        <w:jc w:val="both"/>
        <w:rPr>
          <w:rFonts w:ascii="Arial" w:hAnsi="Arial" w:cs="Arial"/>
          <w:b w:val="0"/>
          <w:sz w:val="22"/>
        </w:rPr>
      </w:pPr>
      <w:r w:rsidRPr="00B76068">
        <w:rPr>
          <w:rFonts w:ascii="Arial" w:hAnsi="Arial" w:cs="Arial"/>
          <w:b w:val="0"/>
          <w:sz w:val="22"/>
        </w:rPr>
        <w:t>Advances in Toxicology</w:t>
      </w:r>
    </w:p>
    <w:p w14:paraId="5BB2CE11" w14:textId="77777777" w:rsidR="0081276D" w:rsidRPr="00B76068" w:rsidRDefault="00521FCF" w:rsidP="000D0C7A">
      <w:pPr>
        <w:pStyle w:val="Heading2"/>
        <w:ind w:left="0" w:right="510" w:firstLine="0"/>
        <w:jc w:val="both"/>
        <w:rPr>
          <w:rFonts w:ascii="Arial" w:hAnsi="Arial" w:cs="Arial"/>
          <w:b w:val="0"/>
          <w:sz w:val="22"/>
        </w:rPr>
      </w:pPr>
      <w:r w:rsidRPr="00B76068">
        <w:rPr>
          <w:rFonts w:ascii="Arial" w:hAnsi="Arial" w:cs="Arial"/>
          <w:b w:val="0"/>
          <w:sz w:val="22"/>
        </w:rPr>
        <w:t>Molecular Neurobiology</w:t>
      </w:r>
    </w:p>
    <w:p w14:paraId="7598587C" w14:textId="77777777" w:rsidR="00C70339" w:rsidRPr="00B76068" w:rsidRDefault="00C70339" w:rsidP="000D0C7A">
      <w:pPr>
        <w:ind w:right="510"/>
        <w:jc w:val="both"/>
        <w:rPr>
          <w:rFonts w:ascii="Arial" w:hAnsi="Arial" w:cs="Arial"/>
        </w:rPr>
      </w:pPr>
      <w:r w:rsidRPr="00B76068">
        <w:rPr>
          <w:rFonts w:ascii="Arial" w:hAnsi="Arial" w:cs="Arial"/>
        </w:rPr>
        <w:t>Neuroscientist</w:t>
      </w:r>
    </w:p>
    <w:p w14:paraId="708785FA" w14:textId="7651008E" w:rsidR="00AB7B97" w:rsidRPr="00B76068" w:rsidRDefault="00AB7B97" w:rsidP="000D0C7A">
      <w:pPr>
        <w:pStyle w:val="Heading2"/>
        <w:ind w:left="0" w:right="510" w:firstLine="0"/>
        <w:jc w:val="both"/>
        <w:rPr>
          <w:rFonts w:ascii="Arial" w:hAnsi="Arial" w:cs="Arial"/>
          <w:sz w:val="22"/>
        </w:rPr>
      </w:pPr>
      <w:bookmarkStart w:id="6" w:name="_Hlk56689391"/>
      <w:bookmarkEnd w:id="5"/>
      <w:r w:rsidRPr="00B76068">
        <w:rPr>
          <w:rFonts w:ascii="Arial" w:hAnsi="Arial" w:cs="Arial"/>
          <w:sz w:val="22"/>
        </w:rPr>
        <w:t>PROFESSIONAL SOCIETY SCIENTIFIC AFFILIATION</w:t>
      </w:r>
    </w:p>
    <w:p w14:paraId="1A2BCE9E" w14:textId="77777777" w:rsidR="00185493" w:rsidRPr="00B76068" w:rsidRDefault="00AB7B97" w:rsidP="000D0C7A">
      <w:pPr>
        <w:tabs>
          <w:tab w:val="left" w:pos="-720"/>
          <w:tab w:val="left" w:pos="0"/>
          <w:tab w:val="left" w:pos="403"/>
          <w:tab w:val="left" w:pos="900"/>
          <w:tab w:val="left" w:pos="1440"/>
          <w:tab w:val="left" w:pos="18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ind w:right="510"/>
        <w:jc w:val="both"/>
        <w:rPr>
          <w:rFonts w:ascii="Arial" w:hAnsi="Arial" w:cs="Arial"/>
        </w:rPr>
      </w:pPr>
      <w:r w:rsidRPr="00B76068">
        <w:rPr>
          <w:rFonts w:ascii="Arial" w:hAnsi="Arial" w:cs="Arial"/>
        </w:rPr>
        <w:t xml:space="preserve">Society for Neuroscience, USA; </w:t>
      </w:r>
      <w:r w:rsidRPr="00B76068">
        <w:rPr>
          <w:rFonts w:ascii="Arial" w:hAnsi="Arial" w:cs="Arial"/>
        </w:rPr>
        <w:tab/>
      </w:r>
      <w:r w:rsidRPr="00B76068">
        <w:rPr>
          <w:rFonts w:ascii="Arial" w:hAnsi="Arial" w:cs="Arial"/>
        </w:rPr>
        <w:tab/>
      </w:r>
    </w:p>
    <w:p w14:paraId="1DA2548C" w14:textId="77777777" w:rsidR="00AB7B97" w:rsidRPr="00B76068" w:rsidRDefault="00AB7B97" w:rsidP="000D0C7A">
      <w:pPr>
        <w:tabs>
          <w:tab w:val="left" w:pos="-720"/>
          <w:tab w:val="left" w:pos="0"/>
          <w:tab w:val="left" w:pos="403"/>
          <w:tab w:val="left" w:pos="900"/>
          <w:tab w:val="left" w:pos="1440"/>
          <w:tab w:val="left" w:pos="18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ind w:right="510"/>
        <w:jc w:val="both"/>
        <w:rPr>
          <w:rFonts w:ascii="Arial" w:hAnsi="Arial" w:cs="Arial"/>
          <w:b/>
          <w:bCs/>
        </w:rPr>
      </w:pPr>
      <w:r w:rsidRPr="00B76068">
        <w:rPr>
          <w:rFonts w:ascii="Arial" w:hAnsi="Arial" w:cs="Arial"/>
        </w:rPr>
        <w:t>Society of Toxicology, USA</w:t>
      </w:r>
    </w:p>
    <w:p w14:paraId="457C01B5" w14:textId="77777777" w:rsidR="00300733" w:rsidRDefault="00300733" w:rsidP="000D0C7A">
      <w:pPr>
        <w:pStyle w:val="BodyText"/>
        <w:ind w:right="510"/>
        <w:rPr>
          <w:rFonts w:ascii="Arial" w:hAnsi="Arial" w:cs="Arial"/>
          <w:szCs w:val="22"/>
        </w:rPr>
      </w:pPr>
      <w:r w:rsidRPr="00300733">
        <w:rPr>
          <w:rFonts w:ascii="Arial" w:hAnsi="Arial" w:cs="Arial"/>
          <w:szCs w:val="22"/>
        </w:rPr>
        <w:t>Virginia Academy of Science: Richmond, Virginia, US</w:t>
      </w:r>
    </w:p>
    <w:bookmarkEnd w:id="6"/>
    <w:p w14:paraId="64527A2D" w14:textId="77777777" w:rsidR="00E72BCF" w:rsidRDefault="00E72BCF" w:rsidP="000D0C7A">
      <w:pPr>
        <w:pStyle w:val="BodyText"/>
        <w:ind w:right="510"/>
        <w:rPr>
          <w:rFonts w:ascii="Arial" w:hAnsi="Arial" w:cs="Arial"/>
          <w:szCs w:val="22"/>
        </w:rPr>
      </w:pPr>
      <w:r>
        <w:rPr>
          <w:rFonts w:ascii="Arial" w:hAnsi="Arial" w:cs="Arial"/>
          <w:szCs w:val="22"/>
        </w:rPr>
        <w:t>Human Anatomy &amp; Physiology Society</w:t>
      </w:r>
    </w:p>
    <w:p w14:paraId="42C0CF74" w14:textId="4C6D70CF" w:rsidR="00AB7B97" w:rsidRPr="00B76068" w:rsidRDefault="00E72BCF" w:rsidP="000D0C7A">
      <w:pPr>
        <w:pStyle w:val="BodyText"/>
        <w:ind w:right="510"/>
        <w:rPr>
          <w:rFonts w:ascii="Arial" w:hAnsi="Arial" w:cs="Arial"/>
          <w:szCs w:val="22"/>
        </w:rPr>
      </w:pPr>
      <w:r>
        <w:rPr>
          <w:rFonts w:ascii="Arial" w:hAnsi="Arial" w:cs="Arial"/>
          <w:szCs w:val="22"/>
        </w:rPr>
        <w:t>International Brain Research Organization</w:t>
      </w:r>
      <w:r w:rsidR="00AB7B97" w:rsidRPr="00B76068">
        <w:rPr>
          <w:rFonts w:ascii="Arial" w:hAnsi="Arial" w:cs="Arial"/>
          <w:szCs w:val="22"/>
        </w:rPr>
        <w:tab/>
      </w:r>
      <w:r w:rsidR="00AB7B97" w:rsidRPr="00B76068">
        <w:rPr>
          <w:rFonts w:ascii="Arial" w:hAnsi="Arial" w:cs="Arial"/>
          <w:szCs w:val="22"/>
        </w:rPr>
        <w:tab/>
      </w:r>
    </w:p>
    <w:p w14:paraId="529C2897" w14:textId="77777777" w:rsidR="00CE17D6" w:rsidRDefault="00CE17D6" w:rsidP="000D0C7A">
      <w:pPr>
        <w:spacing w:after="0" w:line="240" w:lineRule="auto"/>
        <w:ind w:right="510"/>
        <w:jc w:val="both"/>
        <w:rPr>
          <w:rFonts w:ascii="Arial" w:hAnsi="Arial" w:cs="Arial"/>
          <w:b/>
        </w:rPr>
      </w:pPr>
    </w:p>
    <w:p w14:paraId="79E35E58" w14:textId="3910BFD5" w:rsidR="00521FCF" w:rsidRPr="00CE17D6" w:rsidRDefault="00CE17D6" w:rsidP="000D0C7A">
      <w:pPr>
        <w:spacing w:after="0" w:line="240" w:lineRule="auto"/>
        <w:ind w:right="510"/>
        <w:jc w:val="both"/>
        <w:rPr>
          <w:rFonts w:ascii="Arial" w:eastAsia="Times New Roman" w:hAnsi="Arial" w:cs="Arial"/>
          <w:b/>
          <w:color w:val="76923C"/>
        </w:rPr>
      </w:pPr>
      <w:bookmarkStart w:id="7" w:name="_Hlk173840689"/>
      <w:r w:rsidRPr="00CE17D6">
        <w:rPr>
          <w:rFonts w:ascii="Arial" w:hAnsi="Arial" w:cs="Arial"/>
          <w:b/>
        </w:rPr>
        <w:t>PUBLICATIONS</w:t>
      </w:r>
    </w:p>
    <w:p w14:paraId="35039AB8" w14:textId="44885BB3" w:rsidR="00C91D33" w:rsidRDefault="00C91D33" w:rsidP="000D0C7A">
      <w:pPr>
        <w:pStyle w:val="Heading2"/>
        <w:jc w:val="both"/>
        <w:rPr>
          <w:rFonts w:ascii="Arial" w:hAnsi="Arial" w:cs="Arial"/>
          <w:sz w:val="22"/>
        </w:rPr>
      </w:pPr>
    </w:p>
    <w:p w14:paraId="733998A9" w14:textId="0AFFF0C4" w:rsidR="00AF2E79" w:rsidRPr="00AF2E79" w:rsidRDefault="008F02F3" w:rsidP="00AF2E79">
      <w:pPr>
        <w:spacing w:after="0"/>
        <w:jc w:val="both"/>
        <w:rPr>
          <w:rFonts w:ascii="Arial" w:hAnsi="Arial" w:cs="Arial"/>
        </w:rPr>
      </w:pPr>
      <w:r>
        <w:rPr>
          <w:rFonts w:ascii="Arial" w:hAnsi="Arial" w:cs="Arial"/>
        </w:rPr>
        <w:t xml:space="preserve">1. </w:t>
      </w:r>
      <w:r w:rsidR="00AF2E79" w:rsidRPr="00AF2E79">
        <w:rPr>
          <w:rFonts w:ascii="Arial" w:hAnsi="Arial" w:cs="Arial"/>
          <w:b/>
          <w:bCs/>
        </w:rPr>
        <w:t>Krishnan Prabhakaran</w:t>
      </w:r>
      <w:r w:rsidR="00AF2E79" w:rsidRPr="00AF2E79">
        <w:rPr>
          <w:rFonts w:ascii="Arial" w:hAnsi="Arial" w:cs="Arial"/>
        </w:rPr>
        <w:t>, Kidist W Degefa, Pravisha A Ramesh, Nithin Krisshna Gunasekaran</w:t>
      </w:r>
    </w:p>
    <w:p w14:paraId="79781FE7" w14:textId="26151B0F" w:rsidR="00D8237A" w:rsidRDefault="00AF2E79" w:rsidP="00AF2E79">
      <w:pPr>
        <w:spacing w:after="0"/>
        <w:jc w:val="both"/>
        <w:rPr>
          <w:rFonts w:ascii="Arial" w:hAnsi="Arial" w:cs="Arial"/>
        </w:rPr>
      </w:pPr>
      <w:r w:rsidRPr="00AF2E79">
        <w:rPr>
          <w:rFonts w:ascii="Arial" w:hAnsi="Arial" w:cs="Arial"/>
        </w:rPr>
        <w:t>and Joseph C Hall</w:t>
      </w:r>
      <w:r>
        <w:rPr>
          <w:rFonts w:ascii="Arial" w:hAnsi="Arial" w:cs="Arial"/>
        </w:rPr>
        <w:t>.</w:t>
      </w:r>
      <w:r w:rsidRPr="00AF2E79">
        <w:t xml:space="preserve"> </w:t>
      </w:r>
      <w:r w:rsidRPr="00AF2E79">
        <w:rPr>
          <w:rFonts w:ascii="Arial" w:hAnsi="Arial" w:cs="Arial"/>
        </w:rPr>
        <w:t>Molecular Signaling Pathway in Manganese-Induced</w:t>
      </w:r>
      <w:r>
        <w:rPr>
          <w:rFonts w:ascii="Arial" w:hAnsi="Arial" w:cs="Arial"/>
        </w:rPr>
        <w:t xml:space="preserve"> </w:t>
      </w:r>
      <w:r w:rsidRPr="00AF2E79">
        <w:rPr>
          <w:rFonts w:ascii="Arial" w:hAnsi="Arial" w:cs="Arial"/>
        </w:rPr>
        <w:t>Neurotoxicity</w:t>
      </w:r>
      <w:r>
        <w:rPr>
          <w:rFonts w:ascii="Arial" w:hAnsi="Arial" w:cs="Arial"/>
        </w:rPr>
        <w:t xml:space="preserve">. </w:t>
      </w:r>
      <w:r w:rsidRPr="00AF2E79">
        <w:rPr>
          <w:rFonts w:ascii="Arial" w:hAnsi="Arial" w:cs="Arial"/>
        </w:rPr>
        <w:t>Biomed J Sci &amp; Tech Res 54(1)-2023</w:t>
      </w:r>
      <w:r>
        <w:rPr>
          <w:rFonts w:ascii="Arial" w:hAnsi="Arial" w:cs="Arial"/>
        </w:rPr>
        <w:t>.</w:t>
      </w:r>
    </w:p>
    <w:p w14:paraId="73546541" w14:textId="77777777" w:rsidR="00667069" w:rsidRDefault="00667069" w:rsidP="00AF2E79">
      <w:pPr>
        <w:spacing w:after="0"/>
        <w:jc w:val="both"/>
        <w:rPr>
          <w:rFonts w:ascii="Arial" w:hAnsi="Arial" w:cs="Arial"/>
        </w:rPr>
      </w:pPr>
    </w:p>
    <w:p w14:paraId="599A1D4E" w14:textId="48AFD40A" w:rsidR="00E3254C" w:rsidRPr="00E3254C" w:rsidRDefault="00AF2E79" w:rsidP="00E3254C">
      <w:pPr>
        <w:jc w:val="both"/>
        <w:rPr>
          <w:rFonts w:ascii="Arial" w:hAnsi="Arial" w:cs="Arial"/>
        </w:rPr>
      </w:pPr>
      <w:r>
        <w:rPr>
          <w:rFonts w:ascii="Arial" w:hAnsi="Arial" w:cs="Arial"/>
        </w:rPr>
        <w:t xml:space="preserve">2. </w:t>
      </w:r>
      <w:r w:rsidR="00E3254C" w:rsidRPr="00E3254C">
        <w:rPr>
          <w:rFonts w:ascii="Arial" w:hAnsi="Arial" w:cs="Arial"/>
        </w:rPr>
        <w:t>Bayon, N. N., Fortuno, P., Keene, D., Gunasekaran, N. K., Noginova, N</w:t>
      </w:r>
      <w:r>
        <w:rPr>
          <w:rFonts w:ascii="Arial" w:hAnsi="Arial" w:cs="Arial"/>
        </w:rPr>
        <w:t xml:space="preserve">, </w:t>
      </w:r>
      <w:r w:rsidRPr="00667069">
        <w:rPr>
          <w:rFonts w:ascii="Arial" w:hAnsi="Arial" w:cs="Arial"/>
          <w:b/>
          <w:bCs/>
        </w:rPr>
        <w:t>Krishnan Prabhakaran</w:t>
      </w:r>
      <w:r>
        <w:rPr>
          <w:rFonts w:ascii="Arial" w:hAnsi="Arial" w:cs="Arial"/>
        </w:rPr>
        <w:t xml:space="preserve"> and </w:t>
      </w:r>
      <w:r w:rsidR="00E3254C" w:rsidRPr="00E3254C">
        <w:rPr>
          <w:rFonts w:ascii="Arial" w:hAnsi="Arial" w:cs="Arial"/>
        </w:rPr>
        <w:t>Ramesh, G. T. (2024). TiN Nanoparticles for Biosensing Applications. J Nanosciences Research &amp; Reports. 6: 1-4.</w:t>
      </w:r>
    </w:p>
    <w:p w14:paraId="08632F94" w14:textId="6ECA3035" w:rsidR="00E3254C" w:rsidRPr="00E3254C" w:rsidRDefault="00AF2E79" w:rsidP="00E3254C">
      <w:pPr>
        <w:jc w:val="both"/>
        <w:rPr>
          <w:rFonts w:ascii="Arial" w:hAnsi="Arial" w:cs="Arial"/>
        </w:rPr>
      </w:pPr>
      <w:r>
        <w:rPr>
          <w:rFonts w:ascii="Arial" w:hAnsi="Arial" w:cs="Arial"/>
        </w:rPr>
        <w:t xml:space="preserve">3. </w:t>
      </w:r>
      <w:r w:rsidR="00E3254C" w:rsidRPr="00E3254C">
        <w:rPr>
          <w:rFonts w:ascii="Arial" w:hAnsi="Arial" w:cs="Arial"/>
        </w:rPr>
        <w:t xml:space="preserve">Gunasekaran, N. K., Tumkur, P. P., Bayon, N. N., Koehne, J. E., Arasho, W. D., </w:t>
      </w:r>
      <w:r w:rsidR="00E3254C" w:rsidRPr="00667069">
        <w:rPr>
          <w:rFonts w:ascii="Arial" w:hAnsi="Arial" w:cs="Arial"/>
          <w:b/>
          <w:bCs/>
        </w:rPr>
        <w:t>Prabhakaran, K</w:t>
      </w:r>
      <w:r w:rsidR="00E3254C" w:rsidRPr="00E3254C">
        <w:rPr>
          <w:rFonts w:ascii="Arial" w:hAnsi="Arial" w:cs="Arial"/>
        </w:rPr>
        <w:t>. and Ramesh, G. T. (2023). Cerium Oxide Nanoparticles: Synthesis and Characterization Using Curcuma longa (Turmeric Rhizome).  J Energy and Environment Focus. 7: 83–89.</w:t>
      </w:r>
    </w:p>
    <w:p w14:paraId="6024E601" w14:textId="5A5A19D2" w:rsidR="00E3254C" w:rsidRPr="00E3254C" w:rsidRDefault="00667069" w:rsidP="00E3254C">
      <w:pPr>
        <w:jc w:val="both"/>
        <w:rPr>
          <w:rFonts w:ascii="Arial" w:hAnsi="Arial" w:cs="Arial"/>
        </w:rPr>
      </w:pPr>
      <w:r>
        <w:rPr>
          <w:rFonts w:ascii="Arial" w:hAnsi="Arial" w:cs="Arial"/>
        </w:rPr>
        <w:t xml:space="preserve">4. </w:t>
      </w:r>
      <w:r w:rsidR="00E3254C" w:rsidRPr="00E3254C">
        <w:rPr>
          <w:rFonts w:ascii="Arial" w:hAnsi="Arial" w:cs="Arial"/>
        </w:rPr>
        <w:t xml:space="preserve">Bayon, N. N., Gunasekaran, N. K., Tumkur, P. P., Lamani, B. R., Koehne, J. E., Arasho, W. D., </w:t>
      </w:r>
      <w:r w:rsidRPr="00667069">
        <w:rPr>
          <w:rFonts w:ascii="Arial" w:hAnsi="Arial" w:cs="Arial"/>
          <w:b/>
          <w:bCs/>
        </w:rPr>
        <w:t>Prabhakaran K</w:t>
      </w:r>
      <w:r>
        <w:rPr>
          <w:rFonts w:ascii="Arial" w:hAnsi="Arial" w:cs="Arial"/>
        </w:rPr>
        <w:t xml:space="preserve"> </w:t>
      </w:r>
      <w:r w:rsidR="00E3254C" w:rsidRPr="00E3254C">
        <w:rPr>
          <w:rFonts w:ascii="Arial" w:hAnsi="Arial" w:cs="Arial"/>
        </w:rPr>
        <w:t>&amp; Ramesh, G. T. (2022). Synthesis and characterization of titanium nitride nanoparticles. J Materials Express. 12(9): 1211-1215.</w:t>
      </w:r>
    </w:p>
    <w:p w14:paraId="029898C5" w14:textId="3117983C" w:rsidR="00E3254C" w:rsidRPr="00E3254C" w:rsidRDefault="00667069" w:rsidP="00E3254C">
      <w:pPr>
        <w:jc w:val="both"/>
        <w:rPr>
          <w:rFonts w:ascii="Arial" w:hAnsi="Arial" w:cs="Arial"/>
        </w:rPr>
      </w:pPr>
      <w:r>
        <w:rPr>
          <w:rFonts w:ascii="Arial" w:hAnsi="Arial" w:cs="Arial"/>
        </w:rPr>
        <w:t xml:space="preserve">5. </w:t>
      </w:r>
      <w:r w:rsidR="00E3254C" w:rsidRPr="00E3254C">
        <w:rPr>
          <w:rFonts w:ascii="Arial" w:hAnsi="Arial" w:cs="Arial"/>
        </w:rPr>
        <w:t xml:space="preserve">Tumkur, P.P., Gunasekaran, N.K., Lamani, B.R., Nazario Bayon, N., </w:t>
      </w:r>
      <w:r w:rsidR="00E3254C" w:rsidRPr="00667069">
        <w:rPr>
          <w:rFonts w:ascii="Arial" w:hAnsi="Arial" w:cs="Arial"/>
          <w:b/>
          <w:bCs/>
        </w:rPr>
        <w:t>Prabhakaran, K</w:t>
      </w:r>
      <w:r w:rsidR="00E3254C" w:rsidRPr="00E3254C">
        <w:rPr>
          <w:rFonts w:ascii="Arial" w:hAnsi="Arial" w:cs="Arial"/>
        </w:rPr>
        <w:t>., Hall, J.C. and Ramesh, G.T., 2021. Cerium oxide nanoparticles: Synthesis and characterization for biosafe applications, J Nanomanufacturing, 1(3), pp.176-189.</w:t>
      </w:r>
    </w:p>
    <w:p w14:paraId="33298054" w14:textId="27794111" w:rsidR="00E3254C" w:rsidRPr="00E3254C" w:rsidRDefault="00667069" w:rsidP="00E3254C">
      <w:pPr>
        <w:jc w:val="both"/>
        <w:rPr>
          <w:rFonts w:ascii="Arial" w:hAnsi="Arial" w:cs="Arial"/>
        </w:rPr>
      </w:pPr>
      <w:r>
        <w:rPr>
          <w:rFonts w:ascii="Arial" w:hAnsi="Arial" w:cs="Arial"/>
        </w:rPr>
        <w:t xml:space="preserve">6. </w:t>
      </w:r>
      <w:r w:rsidR="00E3254C" w:rsidRPr="00E3254C">
        <w:rPr>
          <w:rFonts w:ascii="Arial" w:hAnsi="Arial" w:cs="Arial"/>
        </w:rPr>
        <w:t xml:space="preserve">Tumkur, PP., Bayón, NN., Babu, RL., </w:t>
      </w:r>
      <w:r w:rsidR="00E3254C" w:rsidRPr="00667069">
        <w:rPr>
          <w:rFonts w:ascii="Arial" w:hAnsi="Arial" w:cs="Arial"/>
          <w:b/>
          <w:bCs/>
        </w:rPr>
        <w:t>Prabakaran, K</w:t>
      </w:r>
      <w:r w:rsidR="00E3254C" w:rsidRPr="00E3254C">
        <w:rPr>
          <w:rFonts w:ascii="Arial" w:hAnsi="Arial" w:cs="Arial"/>
        </w:rPr>
        <w:t>., Hall, JC., and Ramesh, GT (2020) “Cellulose Nanoparticles: Synthesis, Characterization and Biocompatibility Studies", J NanoSci Res Rep, 2, 1-5.</w:t>
      </w:r>
    </w:p>
    <w:p w14:paraId="7A309451" w14:textId="39CCAFB4" w:rsidR="00C34CB2" w:rsidRDefault="00667069" w:rsidP="000D0C7A">
      <w:pPr>
        <w:spacing w:after="0"/>
        <w:jc w:val="both"/>
        <w:rPr>
          <w:rFonts w:ascii="Arial" w:hAnsi="Arial" w:cs="Arial"/>
        </w:rPr>
      </w:pPr>
      <w:bookmarkStart w:id="8" w:name="_Hlk56688727"/>
      <w:r>
        <w:rPr>
          <w:rFonts w:ascii="Arial" w:hAnsi="Arial" w:cs="Arial"/>
        </w:rPr>
        <w:t>7</w:t>
      </w:r>
      <w:r w:rsidR="00C91D33" w:rsidRPr="00B76068">
        <w:rPr>
          <w:rFonts w:ascii="Arial" w:hAnsi="Arial" w:cs="Arial"/>
        </w:rPr>
        <w:t xml:space="preserve">. Barodia, S. K., </w:t>
      </w:r>
      <w:r w:rsidR="00C91D33" w:rsidRPr="008F02F3">
        <w:rPr>
          <w:rFonts w:ascii="Arial" w:hAnsi="Arial" w:cs="Arial"/>
          <w:b/>
        </w:rPr>
        <w:t>Prabhakaran, K</w:t>
      </w:r>
      <w:r w:rsidR="00C91D33" w:rsidRPr="00B76068">
        <w:rPr>
          <w:rFonts w:ascii="Arial" w:hAnsi="Arial" w:cs="Arial"/>
        </w:rPr>
        <w:t xml:space="preserve">., Karunakaran, S., Mishra, V., Tapias, V., (eds). Mitochondria and Endoplasmic Reticulum Dysfunction in </w:t>
      </w:r>
      <w:r w:rsidR="00D871D7" w:rsidRPr="00B76068">
        <w:rPr>
          <w:rFonts w:ascii="Arial" w:hAnsi="Arial" w:cs="Arial"/>
        </w:rPr>
        <w:t>Parkinson’s disease</w:t>
      </w:r>
      <w:r w:rsidR="00C91D33" w:rsidRPr="00B76068">
        <w:rPr>
          <w:rFonts w:ascii="Arial" w:hAnsi="Arial" w:cs="Arial"/>
        </w:rPr>
        <w:t>. Lausanne: Frontiers Media SA. doi: 10.3389/978-2-88963-334-0, 2020.</w:t>
      </w:r>
    </w:p>
    <w:p w14:paraId="651ADD1A" w14:textId="77777777" w:rsidR="00C34CB2" w:rsidRDefault="00C34CB2" w:rsidP="000D0C7A">
      <w:pPr>
        <w:spacing w:after="0"/>
        <w:jc w:val="both"/>
        <w:rPr>
          <w:rFonts w:ascii="Arial" w:hAnsi="Arial" w:cs="Arial"/>
        </w:rPr>
      </w:pPr>
    </w:p>
    <w:p w14:paraId="514E723E" w14:textId="0A428ED0" w:rsidR="00C91D33" w:rsidRPr="00B76068" w:rsidRDefault="00667069" w:rsidP="000D0C7A">
      <w:pPr>
        <w:spacing w:after="0"/>
        <w:jc w:val="both"/>
        <w:rPr>
          <w:rFonts w:ascii="Arial" w:hAnsi="Arial" w:cs="Arial"/>
        </w:rPr>
      </w:pPr>
      <w:r>
        <w:rPr>
          <w:rFonts w:ascii="Arial" w:hAnsi="Arial" w:cs="Arial"/>
        </w:rPr>
        <w:t>8</w:t>
      </w:r>
      <w:r w:rsidR="00C91D33" w:rsidRPr="00B76068">
        <w:rPr>
          <w:rFonts w:ascii="Arial" w:hAnsi="Arial" w:cs="Arial"/>
        </w:rPr>
        <w:t xml:space="preserve">. Prathima P Tumkur, Nicole N Bayón , Babu R Lamani, , </w:t>
      </w:r>
      <w:r w:rsidR="00C91D33" w:rsidRPr="008F02F3">
        <w:rPr>
          <w:rFonts w:ascii="Arial" w:hAnsi="Arial" w:cs="Arial"/>
          <w:b/>
        </w:rPr>
        <w:t>Krishnan Prabhakaran</w:t>
      </w:r>
      <w:r w:rsidR="00C91D33" w:rsidRPr="00B76068">
        <w:rPr>
          <w:rFonts w:ascii="Arial" w:hAnsi="Arial" w:cs="Arial"/>
        </w:rPr>
        <w:t>, Joseph C. Hall,  and Govindarajan T Ramesh. Evaluation of Cellulose Nanoparticles Synthesized by Acid Hydrolysis for Safe Applications. Journal Nanosciences Research &amp; Report, 2020.</w:t>
      </w:r>
    </w:p>
    <w:p w14:paraId="498197BA" w14:textId="77777777" w:rsidR="00C91D33" w:rsidRPr="00B76068" w:rsidRDefault="00C91D33" w:rsidP="000D0C7A">
      <w:pPr>
        <w:spacing w:after="0"/>
        <w:jc w:val="both"/>
        <w:rPr>
          <w:rFonts w:ascii="Arial" w:hAnsi="Arial" w:cs="Arial"/>
        </w:rPr>
      </w:pPr>
    </w:p>
    <w:p w14:paraId="0BA6A74B" w14:textId="2107689C" w:rsidR="00C91D33" w:rsidRPr="00B76068" w:rsidRDefault="00667069" w:rsidP="000D0C7A">
      <w:pPr>
        <w:spacing w:after="0"/>
        <w:jc w:val="both"/>
        <w:rPr>
          <w:rFonts w:ascii="Arial" w:hAnsi="Arial" w:cs="Arial"/>
        </w:rPr>
      </w:pPr>
      <w:r>
        <w:rPr>
          <w:rFonts w:ascii="Arial" w:hAnsi="Arial" w:cs="Arial"/>
        </w:rPr>
        <w:lastRenderedPageBreak/>
        <w:t>9</w:t>
      </w:r>
      <w:r w:rsidR="00C91D33" w:rsidRPr="00B76068">
        <w:rPr>
          <w:rFonts w:ascii="Arial" w:hAnsi="Arial" w:cs="Arial"/>
        </w:rPr>
        <w:t xml:space="preserve">. SK Barodia, V Tapias, </w:t>
      </w:r>
      <w:r w:rsidR="00C91D33" w:rsidRPr="008F02F3">
        <w:rPr>
          <w:rFonts w:ascii="Arial" w:hAnsi="Arial" w:cs="Arial"/>
          <w:b/>
        </w:rPr>
        <w:t>K Prabhakaran</w:t>
      </w:r>
      <w:r w:rsidR="00C91D33" w:rsidRPr="00B76068">
        <w:rPr>
          <w:rFonts w:ascii="Arial" w:hAnsi="Arial" w:cs="Arial"/>
        </w:rPr>
        <w:t xml:space="preserve">, V Mishra, S Karunakaran. Mitochondria Associated Membranes (MAMs) and their pathological significance in Parkinson’s disease. Frontiers in Neuroscience 13, 11711, 2019. </w:t>
      </w:r>
    </w:p>
    <w:bookmarkEnd w:id="7"/>
    <w:p w14:paraId="18AA10D5" w14:textId="77777777" w:rsidR="00FA5A62" w:rsidRPr="00B76068" w:rsidRDefault="00FA5A62" w:rsidP="000D0C7A">
      <w:pPr>
        <w:spacing w:after="0"/>
        <w:jc w:val="both"/>
        <w:rPr>
          <w:rFonts w:ascii="Arial" w:hAnsi="Arial" w:cs="Arial"/>
        </w:rPr>
      </w:pPr>
    </w:p>
    <w:p w14:paraId="4BD7D4C3" w14:textId="7506E39F" w:rsidR="00C91D33" w:rsidRPr="00B76068" w:rsidRDefault="002D0D8C" w:rsidP="000D0C7A">
      <w:pPr>
        <w:spacing w:after="0"/>
        <w:jc w:val="both"/>
        <w:rPr>
          <w:rFonts w:ascii="Arial" w:hAnsi="Arial" w:cs="Arial"/>
        </w:rPr>
      </w:pPr>
      <w:r>
        <w:rPr>
          <w:rFonts w:ascii="Arial" w:hAnsi="Arial" w:cs="Arial"/>
        </w:rPr>
        <w:t>10</w:t>
      </w:r>
      <w:r w:rsidR="00C91D33" w:rsidRPr="00B76068">
        <w:rPr>
          <w:rFonts w:ascii="Arial" w:hAnsi="Arial" w:cs="Arial"/>
        </w:rPr>
        <w:t>. Potential of cellulose nanoparticles in biomedical applications. PP Tumkur, NN Bayon,</w:t>
      </w:r>
      <w:r w:rsidR="00C91D33" w:rsidRPr="008F02F3">
        <w:rPr>
          <w:rFonts w:ascii="Arial" w:hAnsi="Arial" w:cs="Arial"/>
          <w:b/>
        </w:rPr>
        <w:t xml:space="preserve"> K Prabhakaran, </w:t>
      </w:r>
      <w:r w:rsidR="00C91D33" w:rsidRPr="00B76068">
        <w:rPr>
          <w:rFonts w:ascii="Arial" w:hAnsi="Arial" w:cs="Arial"/>
        </w:rPr>
        <w:t>GT Ramesh. ABSTRACTS OF PAPERS OF THE AMERICAN CHEMICAL SOCIETY 257, 2019.</w:t>
      </w:r>
    </w:p>
    <w:p w14:paraId="320A1CC0" w14:textId="77777777" w:rsidR="00C91D33" w:rsidRPr="00B76068" w:rsidRDefault="00C91D33" w:rsidP="000D0C7A">
      <w:pPr>
        <w:spacing w:after="0"/>
        <w:jc w:val="both"/>
        <w:rPr>
          <w:rFonts w:ascii="Arial" w:hAnsi="Arial" w:cs="Arial"/>
        </w:rPr>
      </w:pPr>
    </w:p>
    <w:p w14:paraId="48FDB868" w14:textId="35F24453" w:rsidR="00C91D33" w:rsidRPr="00B76068" w:rsidRDefault="002D0D8C" w:rsidP="000D0C7A">
      <w:pPr>
        <w:spacing w:after="0"/>
        <w:jc w:val="both"/>
        <w:rPr>
          <w:rFonts w:ascii="Arial" w:hAnsi="Arial" w:cs="Arial"/>
        </w:rPr>
      </w:pPr>
      <w:r>
        <w:rPr>
          <w:rFonts w:ascii="Arial" w:hAnsi="Arial" w:cs="Arial"/>
        </w:rPr>
        <w:t>11</w:t>
      </w:r>
      <w:r w:rsidR="00C91D33" w:rsidRPr="00B76068">
        <w:rPr>
          <w:rFonts w:ascii="Arial" w:hAnsi="Arial" w:cs="Arial"/>
        </w:rPr>
        <w:t xml:space="preserve">. Prathima Prabhu Tumkur, Tejaswini Ronur Praful, Babu R Lamani, Nicole Nazario Bayn, </w:t>
      </w:r>
      <w:r w:rsidR="00C91D33" w:rsidRPr="008F02F3">
        <w:rPr>
          <w:rFonts w:ascii="Arial" w:hAnsi="Arial" w:cs="Arial"/>
          <w:b/>
        </w:rPr>
        <w:t>Krishnan Prabhakaran,</w:t>
      </w:r>
      <w:r w:rsidR="00C91D33" w:rsidRPr="00B76068">
        <w:rPr>
          <w:rFonts w:ascii="Arial" w:hAnsi="Arial" w:cs="Arial"/>
        </w:rPr>
        <w:t xml:space="preserve"> Joseph C Hall, and Govindarajan T Ramesh.  Enzymatic Synthesis, Characterization and Biocompatibility Studies of Cellulose Nanoparticles from Cotton Fibers. Advances in Nanoscience and Nanotechnology, August 2018.</w:t>
      </w:r>
    </w:p>
    <w:p w14:paraId="489852A2" w14:textId="77777777" w:rsidR="00C91D33" w:rsidRPr="00B76068" w:rsidRDefault="00C91D33" w:rsidP="000D0C7A">
      <w:pPr>
        <w:spacing w:after="0"/>
        <w:jc w:val="both"/>
        <w:rPr>
          <w:rFonts w:ascii="Arial" w:hAnsi="Arial" w:cs="Arial"/>
        </w:rPr>
      </w:pPr>
    </w:p>
    <w:p w14:paraId="16A6FD6D" w14:textId="27D1C8E1" w:rsidR="00C91D33" w:rsidRPr="00B76068" w:rsidRDefault="008F02F3" w:rsidP="000D0C7A">
      <w:pPr>
        <w:spacing w:after="0"/>
        <w:jc w:val="both"/>
        <w:rPr>
          <w:rFonts w:ascii="Arial" w:hAnsi="Arial" w:cs="Arial"/>
        </w:rPr>
      </w:pPr>
      <w:r>
        <w:rPr>
          <w:rFonts w:ascii="Arial" w:hAnsi="Arial" w:cs="Arial"/>
        </w:rPr>
        <w:t>1</w:t>
      </w:r>
      <w:r w:rsidR="002D0D8C">
        <w:rPr>
          <w:rFonts w:ascii="Arial" w:hAnsi="Arial" w:cs="Arial"/>
        </w:rPr>
        <w:t>2</w:t>
      </w:r>
      <w:r w:rsidR="00C91D33" w:rsidRPr="00B76068">
        <w:rPr>
          <w:rFonts w:ascii="Arial" w:hAnsi="Arial" w:cs="Arial"/>
        </w:rPr>
        <w:t xml:space="preserve">. An investigation to study the role of novel rhenium compounds on onco miR's and oncogenes involved in epithelial mesenchymal transition of prostate cancer cell lines derived. HN Banerjee, J Joyner, A Barfield, B Morris, D Bell, W Kahan, </w:t>
      </w:r>
      <w:r w:rsidR="00C91D33" w:rsidRPr="008F02F3">
        <w:rPr>
          <w:rFonts w:ascii="Arial" w:hAnsi="Arial" w:cs="Arial"/>
          <w:b/>
        </w:rPr>
        <w:t>K Prabhakaran</w:t>
      </w:r>
      <w:r w:rsidR="00C91D33" w:rsidRPr="00B76068">
        <w:rPr>
          <w:rFonts w:ascii="Arial" w:hAnsi="Arial" w:cs="Arial"/>
        </w:rPr>
        <w:t>. Cancer Research 76 (14 Supplement), 4831-4831, 2016.</w:t>
      </w:r>
    </w:p>
    <w:p w14:paraId="1F54F9A5" w14:textId="77777777" w:rsidR="00C91D33" w:rsidRPr="00B76068" w:rsidRDefault="00C91D33" w:rsidP="000D0C7A">
      <w:pPr>
        <w:spacing w:after="0"/>
        <w:jc w:val="both"/>
        <w:rPr>
          <w:rFonts w:ascii="Arial" w:hAnsi="Arial" w:cs="Arial"/>
        </w:rPr>
      </w:pPr>
    </w:p>
    <w:p w14:paraId="19F9E784" w14:textId="3CBEA4CE" w:rsidR="00C91D33" w:rsidRPr="00B76068" w:rsidRDefault="008F02F3" w:rsidP="000D0C7A">
      <w:pPr>
        <w:spacing w:after="0"/>
        <w:jc w:val="both"/>
        <w:rPr>
          <w:rFonts w:ascii="Arial" w:hAnsi="Arial" w:cs="Arial"/>
        </w:rPr>
      </w:pPr>
      <w:r>
        <w:rPr>
          <w:rFonts w:ascii="Arial" w:hAnsi="Arial" w:cs="Arial"/>
        </w:rPr>
        <w:t>1</w:t>
      </w:r>
      <w:r w:rsidR="002D0D8C">
        <w:rPr>
          <w:rFonts w:ascii="Arial" w:hAnsi="Arial" w:cs="Arial"/>
        </w:rPr>
        <w:t>3</w:t>
      </w:r>
      <w:r w:rsidR="00C91D33" w:rsidRPr="00B76068">
        <w:rPr>
          <w:rFonts w:ascii="Arial" w:hAnsi="Arial" w:cs="Arial"/>
        </w:rPr>
        <w:t xml:space="preserve">. Ruthenium (II)-arene complexes with naphthalimide-tagged N, O-and N, N-chelating ligands: Synthesis and biological evaluation. K Ghebreyessus, A Peralta, M Katdare, </w:t>
      </w:r>
      <w:r w:rsidR="00C91D33" w:rsidRPr="008F02F3">
        <w:rPr>
          <w:rFonts w:ascii="Arial" w:hAnsi="Arial" w:cs="Arial"/>
          <w:b/>
        </w:rPr>
        <w:t>K Prabhakaran</w:t>
      </w:r>
      <w:r w:rsidR="00C91D33" w:rsidRPr="00B76068">
        <w:rPr>
          <w:rFonts w:ascii="Arial" w:hAnsi="Arial" w:cs="Arial"/>
        </w:rPr>
        <w:t>, S Paranawithana. Inorganica Chimica Acta 434, 239-251, 2015.</w:t>
      </w:r>
    </w:p>
    <w:p w14:paraId="23336BC0" w14:textId="77777777" w:rsidR="00C91D33" w:rsidRPr="00B76068" w:rsidRDefault="00C91D33" w:rsidP="000D0C7A">
      <w:pPr>
        <w:spacing w:after="0"/>
        <w:jc w:val="both"/>
        <w:rPr>
          <w:rFonts w:ascii="Arial" w:hAnsi="Arial" w:cs="Arial"/>
        </w:rPr>
      </w:pPr>
    </w:p>
    <w:p w14:paraId="06B97274" w14:textId="450CCFA8" w:rsidR="00C91D33" w:rsidRPr="00B76068" w:rsidRDefault="008F02F3" w:rsidP="000D0C7A">
      <w:pPr>
        <w:spacing w:after="0"/>
        <w:jc w:val="both"/>
        <w:rPr>
          <w:rFonts w:ascii="Arial" w:hAnsi="Arial" w:cs="Arial"/>
        </w:rPr>
      </w:pPr>
      <w:r>
        <w:rPr>
          <w:rFonts w:ascii="Arial" w:hAnsi="Arial" w:cs="Arial"/>
        </w:rPr>
        <w:t>1</w:t>
      </w:r>
      <w:r w:rsidR="002D0D8C">
        <w:rPr>
          <w:rFonts w:ascii="Arial" w:hAnsi="Arial" w:cs="Arial"/>
        </w:rPr>
        <w:t>4</w:t>
      </w:r>
      <w:r w:rsidR="00C91D33" w:rsidRPr="00B76068">
        <w:rPr>
          <w:rFonts w:ascii="Arial" w:hAnsi="Arial" w:cs="Arial"/>
        </w:rPr>
        <w:t xml:space="preserve">. Antioxidants and NOS inhibitors selectively targets manganese-induced cell volume via Na–K–Cl cotransporter-1 in astrocytes. KA Alahmari, H Prabhakaran, </w:t>
      </w:r>
      <w:r w:rsidR="00C91D33" w:rsidRPr="008F02F3">
        <w:rPr>
          <w:rFonts w:ascii="Arial" w:hAnsi="Arial" w:cs="Arial"/>
          <w:b/>
        </w:rPr>
        <w:t>K Prabhakaran</w:t>
      </w:r>
      <w:r w:rsidR="00C91D33" w:rsidRPr="00B76068">
        <w:rPr>
          <w:rFonts w:ascii="Arial" w:hAnsi="Arial" w:cs="Arial"/>
        </w:rPr>
        <w:t>, HC Chandramoorthy, .Brain research 1610, 69-79, 2015.</w:t>
      </w:r>
    </w:p>
    <w:p w14:paraId="13688D7B" w14:textId="77777777" w:rsidR="00C91D33" w:rsidRPr="00B76068" w:rsidRDefault="00C91D33" w:rsidP="000D0C7A">
      <w:pPr>
        <w:spacing w:after="0"/>
        <w:jc w:val="both"/>
        <w:rPr>
          <w:rFonts w:ascii="Arial" w:hAnsi="Arial" w:cs="Arial"/>
        </w:rPr>
      </w:pPr>
    </w:p>
    <w:p w14:paraId="2D086A25" w14:textId="3995F3C1" w:rsidR="00C91D33" w:rsidRPr="00B76068" w:rsidRDefault="008F02F3" w:rsidP="000D0C7A">
      <w:pPr>
        <w:spacing w:after="0"/>
        <w:jc w:val="both"/>
        <w:rPr>
          <w:rFonts w:ascii="Arial" w:hAnsi="Arial" w:cs="Arial"/>
        </w:rPr>
      </w:pPr>
      <w:r>
        <w:rPr>
          <w:rFonts w:ascii="Arial" w:hAnsi="Arial" w:cs="Arial"/>
        </w:rPr>
        <w:t>1</w:t>
      </w:r>
      <w:r w:rsidR="002D0D8C">
        <w:rPr>
          <w:rFonts w:ascii="Arial" w:hAnsi="Arial" w:cs="Arial"/>
        </w:rPr>
        <w:t>5</w:t>
      </w:r>
      <w:r w:rsidR="00C91D33" w:rsidRPr="00B76068">
        <w:rPr>
          <w:rFonts w:ascii="Arial" w:hAnsi="Arial" w:cs="Arial"/>
        </w:rPr>
        <w:t xml:space="preserve">. The role of miR-146a and novel Rhenium compounds on prostate cancer cell lines derived from African Americans and European American patients. M Stevenson, J Joyner, K Dildar, O Adedeji, </w:t>
      </w:r>
      <w:r w:rsidR="00C91D33" w:rsidRPr="008F02F3">
        <w:rPr>
          <w:rFonts w:ascii="Arial" w:hAnsi="Arial" w:cs="Arial"/>
          <w:b/>
        </w:rPr>
        <w:t xml:space="preserve">K Prabhakaran, </w:t>
      </w:r>
      <w:r w:rsidR="00C91D33" w:rsidRPr="00B76068">
        <w:rPr>
          <w:rFonts w:ascii="Arial" w:hAnsi="Arial" w:cs="Arial"/>
        </w:rPr>
        <w:t>HN Banerjee, Cancer Research 75 (15 Supplement), 4840-4840, 2015.</w:t>
      </w:r>
    </w:p>
    <w:p w14:paraId="36DCEBB4" w14:textId="77777777" w:rsidR="00C91D33" w:rsidRPr="00B76068" w:rsidRDefault="00C91D33" w:rsidP="000D0C7A">
      <w:pPr>
        <w:spacing w:after="0"/>
        <w:jc w:val="both"/>
        <w:rPr>
          <w:rFonts w:ascii="Arial" w:hAnsi="Arial" w:cs="Arial"/>
        </w:rPr>
      </w:pPr>
    </w:p>
    <w:p w14:paraId="544B1F32" w14:textId="630F91B6" w:rsidR="00C91D33" w:rsidRPr="00B76068" w:rsidRDefault="00C91D33" w:rsidP="000D0C7A">
      <w:pPr>
        <w:spacing w:after="0"/>
        <w:jc w:val="both"/>
        <w:rPr>
          <w:rFonts w:ascii="Arial" w:hAnsi="Arial" w:cs="Arial"/>
        </w:rPr>
      </w:pPr>
      <w:r w:rsidRPr="00B76068">
        <w:rPr>
          <w:rFonts w:ascii="Arial" w:hAnsi="Arial" w:cs="Arial"/>
        </w:rPr>
        <w:t>1</w:t>
      </w:r>
      <w:r w:rsidR="002D0D8C">
        <w:rPr>
          <w:rFonts w:ascii="Arial" w:hAnsi="Arial" w:cs="Arial"/>
        </w:rPr>
        <w:t>6</w:t>
      </w:r>
      <w:r w:rsidRPr="00B76068">
        <w:rPr>
          <w:rFonts w:ascii="Arial" w:hAnsi="Arial" w:cs="Arial"/>
        </w:rPr>
        <w:t xml:space="preserve">. In vitro cytotoxic potential of Afghanistan sand extract. </w:t>
      </w:r>
      <w:r w:rsidRPr="008F02F3">
        <w:rPr>
          <w:rFonts w:ascii="Arial" w:hAnsi="Arial" w:cs="Arial"/>
          <w:b/>
        </w:rPr>
        <w:t>K Prabhakaran</w:t>
      </w:r>
      <w:r w:rsidRPr="00B76068">
        <w:rPr>
          <w:rFonts w:ascii="Arial" w:hAnsi="Arial" w:cs="Arial"/>
        </w:rPr>
        <w:t>, PG Gunasekar</w:t>
      </w:r>
    </w:p>
    <w:p w14:paraId="60F8B3F4" w14:textId="77777777" w:rsidR="00C91D33" w:rsidRPr="00B76068" w:rsidRDefault="00C91D33" w:rsidP="000D0C7A">
      <w:pPr>
        <w:spacing w:after="0"/>
        <w:jc w:val="both"/>
        <w:rPr>
          <w:rFonts w:ascii="Arial" w:hAnsi="Arial" w:cs="Arial"/>
        </w:rPr>
      </w:pPr>
      <w:r w:rsidRPr="00B76068">
        <w:rPr>
          <w:rFonts w:ascii="Arial" w:hAnsi="Arial" w:cs="Arial"/>
        </w:rPr>
        <w:t>NAVAL MEDICAL RESEARCH UNIT DAYTON WRIGHT-PATTERSON AFB OH</w:t>
      </w:r>
      <w:r w:rsidRPr="00B76068">
        <w:rPr>
          <w:rFonts w:ascii="Arial" w:hAnsi="Arial" w:cs="Arial"/>
        </w:rPr>
        <w:tab/>
        <w:t>2, 2013.</w:t>
      </w:r>
    </w:p>
    <w:p w14:paraId="401C7BF8" w14:textId="77777777" w:rsidR="00C91D33" w:rsidRPr="00B76068" w:rsidRDefault="00C91D33" w:rsidP="000D0C7A">
      <w:pPr>
        <w:spacing w:after="0"/>
        <w:jc w:val="both"/>
        <w:rPr>
          <w:rFonts w:ascii="Arial" w:hAnsi="Arial" w:cs="Arial"/>
        </w:rPr>
      </w:pPr>
      <w:r w:rsidRPr="00B76068">
        <w:rPr>
          <w:rFonts w:ascii="Arial" w:hAnsi="Arial" w:cs="Arial"/>
        </w:rPr>
        <w:t xml:space="preserve"> </w:t>
      </w:r>
    </w:p>
    <w:p w14:paraId="1FCCBB41" w14:textId="623A1DF3" w:rsidR="00C91D33" w:rsidRPr="00B76068" w:rsidRDefault="008F02F3" w:rsidP="000D0C7A">
      <w:pPr>
        <w:spacing w:after="0"/>
        <w:jc w:val="both"/>
        <w:rPr>
          <w:rFonts w:ascii="Arial" w:hAnsi="Arial" w:cs="Arial"/>
        </w:rPr>
      </w:pPr>
      <w:r>
        <w:rPr>
          <w:rFonts w:ascii="Arial" w:hAnsi="Arial" w:cs="Arial"/>
        </w:rPr>
        <w:t>1</w:t>
      </w:r>
      <w:r w:rsidR="002D0D8C">
        <w:rPr>
          <w:rFonts w:ascii="Arial" w:hAnsi="Arial" w:cs="Arial"/>
        </w:rPr>
        <w:t>7</w:t>
      </w:r>
      <w:r w:rsidR="00C91D33" w:rsidRPr="00B76068">
        <w:rPr>
          <w:rFonts w:ascii="Arial" w:hAnsi="Arial" w:cs="Arial"/>
        </w:rPr>
        <w:t>. Na-K-Cl Cotransporter-1 as a Regulator of Manganese-induced Astrocyte Swelling. R Ramakrishnan, HL Raghavendra</w:t>
      </w:r>
      <w:r w:rsidR="00C91D33" w:rsidRPr="008F02F3">
        <w:rPr>
          <w:rFonts w:ascii="Arial" w:hAnsi="Arial" w:cs="Arial"/>
          <w:b/>
        </w:rPr>
        <w:t>, K Prabhakaran</w:t>
      </w:r>
      <w:r w:rsidR="00C91D33" w:rsidRPr="00B76068">
        <w:rPr>
          <w:rFonts w:ascii="Arial" w:hAnsi="Arial" w:cs="Arial"/>
        </w:rPr>
        <w:t>, AG Kanthasamy. Science, Technology and Arts Research Journal 2 (4), 14-19, 2013.</w:t>
      </w:r>
    </w:p>
    <w:p w14:paraId="0C385E25" w14:textId="77777777" w:rsidR="00C91D33" w:rsidRPr="00B76068" w:rsidRDefault="00C91D33" w:rsidP="000D0C7A">
      <w:pPr>
        <w:spacing w:after="0"/>
        <w:jc w:val="both"/>
        <w:rPr>
          <w:rFonts w:ascii="Arial" w:hAnsi="Arial" w:cs="Arial"/>
        </w:rPr>
      </w:pPr>
    </w:p>
    <w:p w14:paraId="69806763" w14:textId="7868EEED" w:rsidR="00C91D33" w:rsidRPr="00B76068" w:rsidRDefault="008F02F3" w:rsidP="000D0C7A">
      <w:pPr>
        <w:spacing w:after="0"/>
        <w:jc w:val="both"/>
        <w:rPr>
          <w:rFonts w:ascii="Arial" w:hAnsi="Arial" w:cs="Arial"/>
        </w:rPr>
      </w:pPr>
      <w:r>
        <w:rPr>
          <w:rFonts w:ascii="Arial" w:hAnsi="Arial" w:cs="Arial"/>
        </w:rPr>
        <w:t>1</w:t>
      </w:r>
      <w:r w:rsidR="002D0D8C">
        <w:rPr>
          <w:rFonts w:ascii="Arial" w:hAnsi="Arial" w:cs="Arial"/>
        </w:rPr>
        <w:t>8</w:t>
      </w:r>
      <w:r w:rsidR="00C91D33" w:rsidRPr="00B76068">
        <w:rPr>
          <w:rFonts w:ascii="Arial" w:hAnsi="Arial" w:cs="Arial"/>
        </w:rPr>
        <w:t xml:space="preserve">. Emerging contaminants: presentations at the 2009 Toxicology and Risk Assessment Conference. G Murnyak, J Vandenberg, PJ Yaroschak, L Williams, </w:t>
      </w:r>
      <w:r w:rsidR="00C91D33" w:rsidRPr="008F02F3">
        <w:rPr>
          <w:rFonts w:ascii="Arial" w:hAnsi="Arial" w:cs="Arial"/>
          <w:b/>
        </w:rPr>
        <w:t>K Prabhakaran</w:t>
      </w:r>
      <w:r w:rsidR="00C91D33" w:rsidRPr="00B76068">
        <w:rPr>
          <w:rFonts w:ascii="Arial" w:hAnsi="Arial" w:cs="Arial"/>
        </w:rPr>
        <w:t>. Toxicology and applied pharmacology 254 (2), 167-169, 2011.</w:t>
      </w:r>
    </w:p>
    <w:p w14:paraId="7E0B38C6" w14:textId="77777777" w:rsidR="00C91D33" w:rsidRPr="00B76068" w:rsidRDefault="00C91D33" w:rsidP="000D0C7A">
      <w:pPr>
        <w:spacing w:after="0"/>
        <w:jc w:val="both"/>
        <w:rPr>
          <w:rFonts w:ascii="Arial" w:hAnsi="Arial" w:cs="Arial"/>
        </w:rPr>
      </w:pPr>
    </w:p>
    <w:p w14:paraId="0F8DEEC8" w14:textId="429A3708" w:rsidR="00C91D33" w:rsidRPr="00B76068" w:rsidRDefault="008F02F3" w:rsidP="000D0C7A">
      <w:pPr>
        <w:spacing w:after="0"/>
        <w:jc w:val="both"/>
        <w:rPr>
          <w:rFonts w:ascii="Arial" w:hAnsi="Arial" w:cs="Arial"/>
        </w:rPr>
      </w:pPr>
      <w:r>
        <w:rPr>
          <w:rFonts w:ascii="Arial" w:hAnsi="Arial" w:cs="Arial"/>
        </w:rPr>
        <w:t>1</w:t>
      </w:r>
      <w:r w:rsidR="002D0D8C">
        <w:rPr>
          <w:rFonts w:ascii="Arial" w:hAnsi="Arial" w:cs="Arial"/>
        </w:rPr>
        <w:t>9</w:t>
      </w:r>
      <w:r w:rsidR="00C91D33" w:rsidRPr="00B76068">
        <w:rPr>
          <w:rFonts w:ascii="Arial" w:hAnsi="Arial" w:cs="Arial"/>
        </w:rPr>
        <w:t xml:space="preserve">. α-Synuclein overexpression enhances manganese-induced neurotoxicity through the NF-κB-mediated pathway. </w:t>
      </w:r>
      <w:r w:rsidR="00C91D33" w:rsidRPr="008F02F3">
        <w:rPr>
          <w:rFonts w:ascii="Arial" w:hAnsi="Arial" w:cs="Arial"/>
          <w:b/>
        </w:rPr>
        <w:t>K Prabhakaran</w:t>
      </w:r>
      <w:r w:rsidR="00C91D33" w:rsidRPr="00B76068">
        <w:rPr>
          <w:rFonts w:ascii="Arial" w:hAnsi="Arial" w:cs="Arial"/>
        </w:rPr>
        <w:t>, GD Chapman, PG Gunasekar. Toxicology mechanisms and methods 21 (6), 435-443, 2011.</w:t>
      </w:r>
    </w:p>
    <w:p w14:paraId="530E2308" w14:textId="77777777" w:rsidR="00C91D33" w:rsidRPr="00B76068" w:rsidRDefault="00C91D33" w:rsidP="000D0C7A">
      <w:pPr>
        <w:spacing w:after="0"/>
        <w:jc w:val="both"/>
        <w:rPr>
          <w:rFonts w:ascii="Arial" w:hAnsi="Arial" w:cs="Arial"/>
        </w:rPr>
      </w:pPr>
    </w:p>
    <w:p w14:paraId="6062C278" w14:textId="7A8E9098" w:rsidR="00C91D33" w:rsidRPr="00B76068" w:rsidRDefault="002D0D8C" w:rsidP="000D0C7A">
      <w:pPr>
        <w:spacing w:after="0"/>
        <w:jc w:val="both"/>
        <w:rPr>
          <w:rFonts w:ascii="Arial" w:hAnsi="Arial" w:cs="Arial"/>
        </w:rPr>
      </w:pPr>
      <w:r>
        <w:rPr>
          <w:rFonts w:ascii="Arial" w:hAnsi="Arial" w:cs="Arial"/>
        </w:rPr>
        <w:t>20</w:t>
      </w:r>
      <w:r w:rsidR="00C91D33" w:rsidRPr="00B76068">
        <w:rPr>
          <w:rFonts w:ascii="Arial" w:hAnsi="Arial" w:cs="Arial"/>
        </w:rPr>
        <w:t>. BNIP3 up-regulation and mitochondrial dysfunction in manganese-induced neurotoxicity</w:t>
      </w:r>
      <w:r w:rsidR="00C91D33" w:rsidRPr="008F02F3">
        <w:rPr>
          <w:rFonts w:ascii="Arial" w:hAnsi="Arial" w:cs="Arial"/>
          <w:b/>
        </w:rPr>
        <w:t>. K Prabhakaran,</w:t>
      </w:r>
      <w:r w:rsidR="00C91D33" w:rsidRPr="00B76068">
        <w:rPr>
          <w:rFonts w:ascii="Arial" w:hAnsi="Arial" w:cs="Arial"/>
        </w:rPr>
        <w:t xml:space="preserve"> GD Chapman, PG Gunasekar. Neurotoxicology 30 (3), 414-422, 2009.</w:t>
      </w:r>
    </w:p>
    <w:p w14:paraId="47CB6A42" w14:textId="77777777" w:rsidR="00C91D33" w:rsidRPr="00B76068" w:rsidRDefault="00C91D33" w:rsidP="000D0C7A">
      <w:pPr>
        <w:spacing w:after="0"/>
        <w:jc w:val="both"/>
        <w:rPr>
          <w:rFonts w:ascii="Arial" w:hAnsi="Arial" w:cs="Arial"/>
        </w:rPr>
      </w:pPr>
    </w:p>
    <w:p w14:paraId="61B838B2" w14:textId="5A40BEA7" w:rsidR="00C91D33" w:rsidRPr="00B76068" w:rsidRDefault="002D0D8C" w:rsidP="000D0C7A">
      <w:pPr>
        <w:spacing w:after="0"/>
        <w:jc w:val="both"/>
        <w:rPr>
          <w:rFonts w:ascii="Arial" w:hAnsi="Arial" w:cs="Arial"/>
        </w:rPr>
      </w:pPr>
      <w:r>
        <w:rPr>
          <w:rFonts w:ascii="Arial" w:hAnsi="Arial" w:cs="Arial"/>
        </w:rPr>
        <w:lastRenderedPageBreak/>
        <w:t>21</w:t>
      </w:r>
      <w:r w:rsidR="00C91D33" w:rsidRPr="00B76068">
        <w:rPr>
          <w:rFonts w:ascii="Arial" w:hAnsi="Arial" w:cs="Arial"/>
        </w:rPr>
        <w:t xml:space="preserve">. Interaction of cyanide and nitric oxide with cytochrome c oxidase: implications for acute cyanide toxicity. HB Leavesley, L Li, </w:t>
      </w:r>
      <w:r w:rsidR="00C91D33" w:rsidRPr="008F02F3">
        <w:rPr>
          <w:rFonts w:ascii="Arial" w:hAnsi="Arial" w:cs="Arial"/>
          <w:b/>
        </w:rPr>
        <w:t>K Prabhakaran</w:t>
      </w:r>
      <w:r w:rsidR="00C91D33" w:rsidRPr="00B76068">
        <w:rPr>
          <w:rFonts w:ascii="Arial" w:hAnsi="Arial" w:cs="Arial"/>
        </w:rPr>
        <w:t xml:space="preserve">, JL Borowitz, GE Isom. Toxicological Sciences 101 (1), 101-111, 2008. </w:t>
      </w:r>
    </w:p>
    <w:p w14:paraId="7363F2E1" w14:textId="77777777" w:rsidR="00C91D33" w:rsidRPr="00B76068" w:rsidRDefault="00C91D33" w:rsidP="000D0C7A">
      <w:pPr>
        <w:spacing w:after="0"/>
        <w:jc w:val="both"/>
        <w:rPr>
          <w:rFonts w:ascii="Arial" w:hAnsi="Arial" w:cs="Arial"/>
        </w:rPr>
      </w:pPr>
    </w:p>
    <w:p w14:paraId="5C69A95B" w14:textId="65E0BB62" w:rsidR="00C91D33" w:rsidRPr="00B76068" w:rsidRDefault="008F02F3" w:rsidP="000D0C7A">
      <w:pPr>
        <w:spacing w:after="0"/>
        <w:jc w:val="both"/>
        <w:rPr>
          <w:rFonts w:ascii="Arial" w:hAnsi="Arial" w:cs="Arial"/>
        </w:rPr>
      </w:pPr>
      <w:r>
        <w:rPr>
          <w:rFonts w:ascii="Arial" w:hAnsi="Arial" w:cs="Arial"/>
        </w:rPr>
        <w:t>2</w:t>
      </w:r>
      <w:r w:rsidR="002D0D8C">
        <w:rPr>
          <w:rFonts w:ascii="Arial" w:hAnsi="Arial" w:cs="Arial"/>
        </w:rPr>
        <w:t>2</w:t>
      </w:r>
      <w:r w:rsidR="00C91D33" w:rsidRPr="00B76068">
        <w:rPr>
          <w:rFonts w:ascii="Arial" w:hAnsi="Arial" w:cs="Arial"/>
        </w:rPr>
        <w:t>. Molecular mechanism of manganese exposure-induced dopaminergic toxicity</w:t>
      </w:r>
      <w:r w:rsidR="00C91D33" w:rsidRPr="008F02F3">
        <w:rPr>
          <w:rFonts w:ascii="Arial" w:hAnsi="Arial" w:cs="Arial"/>
          <w:b/>
        </w:rPr>
        <w:t>. K Prabhakaran</w:t>
      </w:r>
      <w:r w:rsidR="00C91D33" w:rsidRPr="00B76068">
        <w:rPr>
          <w:rFonts w:ascii="Arial" w:hAnsi="Arial" w:cs="Arial"/>
        </w:rPr>
        <w:t>, D Ghosh, GD Chapman, PG Gunasekar. Brain Research Bulletin 76 (4), 361-367, 2008.</w:t>
      </w:r>
    </w:p>
    <w:p w14:paraId="5C92FF91" w14:textId="77777777" w:rsidR="00C91D33" w:rsidRPr="00B76068" w:rsidRDefault="00C91D33" w:rsidP="000D0C7A">
      <w:pPr>
        <w:spacing w:after="0"/>
        <w:jc w:val="both"/>
        <w:rPr>
          <w:rFonts w:ascii="Arial" w:hAnsi="Arial" w:cs="Arial"/>
        </w:rPr>
      </w:pPr>
    </w:p>
    <w:p w14:paraId="0E635304" w14:textId="778D4D6E" w:rsidR="00C91D33" w:rsidRPr="00B76068" w:rsidRDefault="008F02F3" w:rsidP="000D0C7A">
      <w:pPr>
        <w:spacing w:after="0"/>
        <w:jc w:val="both"/>
        <w:rPr>
          <w:rFonts w:ascii="Arial" w:hAnsi="Arial" w:cs="Arial"/>
        </w:rPr>
      </w:pPr>
      <w:r>
        <w:rPr>
          <w:rFonts w:ascii="Arial" w:hAnsi="Arial" w:cs="Arial"/>
        </w:rPr>
        <w:t>2</w:t>
      </w:r>
      <w:r w:rsidR="002D0D8C">
        <w:rPr>
          <w:rFonts w:ascii="Arial" w:hAnsi="Arial" w:cs="Arial"/>
        </w:rPr>
        <w:t>3</w:t>
      </w:r>
      <w:r w:rsidR="00C91D33" w:rsidRPr="00B76068">
        <w:rPr>
          <w:rFonts w:ascii="Arial" w:hAnsi="Arial" w:cs="Arial"/>
        </w:rPr>
        <w:t>. 1α,25</w:t>
      </w:r>
      <w:r w:rsidR="00C91D33" w:rsidRPr="00B76068">
        <w:rPr>
          <w:rFonts w:ascii="Cambria Math" w:hAnsi="Cambria Math" w:cs="Cambria Math"/>
        </w:rPr>
        <w:t>‐</w:t>
      </w:r>
      <w:r w:rsidR="00C91D33" w:rsidRPr="00B76068">
        <w:rPr>
          <w:rFonts w:ascii="Arial" w:hAnsi="Arial" w:cs="Arial"/>
        </w:rPr>
        <w:t>dihydroxyvitamin D3 attenuates cyanide</w:t>
      </w:r>
      <w:r w:rsidR="00C91D33" w:rsidRPr="00B76068">
        <w:rPr>
          <w:rFonts w:ascii="Cambria Math" w:hAnsi="Cambria Math" w:cs="Cambria Math"/>
        </w:rPr>
        <w:t>‐</w:t>
      </w:r>
      <w:r w:rsidR="00C91D33" w:rsidRPr="00B76068">
        <w:rPr>
          <w:rFonts w:ascii="Arial" w:hAnsi="Arial" w:cs="Arial"/>
        </w:rPr>
        <w:t>induced neurotoxicity by inhibiting uncoupling protein</w:t>
      </w:r>
      <w:r w:rsidR="00C91D33" w:rsidRPr="00B76068">
        <w:rPr>
          <w:rFonts w:ascii="Cambria Math" w:hAnsi="Cambria Math" w:cs="Cambria Math"/>
        </w:rPr>
        <w:t>‐</w:t>
      </w:r>
      <w:r w:rsidR="00C91D33" w:rsidRPr="00B76068">
        <w:rPr>
          <w:rFonts w:ascii="Arial" w:hAnsi="Arial" w:cs="Arial"/>
        </w:rPr>
        <w:t>2 up</w:t>
      </w:r>
      <w:r w:rsidR="00C91D33" w:rsidRPr="00B76068">
        <w:rPr>
          <w:rFonts w:ascii="Cambria Math" w:hAnsi="Cambria Math" w:cs="Cambria Math"/>
        </w:rPr>
        <w:t>‐</w:t>
      </w:r>
      <w:r w:rsidR="00C91D33" w:rsidRPr="00B76068">
        <w:rPr>
          <w:rFonts w:ascii="Arial" w:hAnsi="Arial" w:cs="Arial"/>
        </w:rPr>
        <w:t xml:space="preserve">regulation. L Li, </w:t>
      </w:r>
      <w:r w:rsidR="00C91D33" w:rsidRPr="008F02F3">
        <w:rPr>
          <w:rFonts w:ascii="Arial" w:hAnsi="Arial" w:cs="Arial"/>
          <w:b/>
        </w:rPr>
        <w:t>K Prabhakaran</w:t>
      </w:r>
      <w:r w:rsidR="00C91D33" w:rsidRPr="00B76068">
        <w:rPr>
          <w:rFonts w:ascii="Arial" w:hAnsi="Arial" w:cs="Arial"/>
        </w:rPr>
        <w:t>, X Zhang, L Zhang, H Liu, JL Borowitz, GE Isom. Journal of neuroscience research 86 (6), 1397-1408, 2008.</w:t>
      </w:r>
    </w:p>
    <w:p w14:paraId="1374852A" w14:textId="77777777" w:rsidR="00C91D33" w:rsidRPr="00B76068" w:rsidRDefault="00C91D33" w:rsidP="000D0C7A">
      <w:pPr>
        <w:spacing w:after="0"/>
        <w:jc w:val="both"/>
        <w:rPr>
          <w:rFonts w:ascii="Arial" w:hAnsi="Arial" w:cs="Arial"/>
        </w:rPr>
      </w:pPr>
    </w:p>
    <w:p w14:paraId="78256562" w14:textId="79548E7B" w:rsidR="00C91D33" w:rsidRPr="00B76068" w:rsidRDefault="008F02F3" w:rsidP="000D0C7A">
      <w:pPr>
        <w:spacing w:after="0"/>
        <w:jc w:val="both"/>
        <w:rPr>
          <w:rFonts w:ascii="Arial" w:hAnsi="Arial" w:cs="Arial"/>
        </w:rPr>
      </w:pPr>
      <w:r>
        <w:rPr>
          <w:rFonts w:ascii="Arial" w:hAnsi="Arial" w:cs="Arial"/>
        </w:rPr>
        <w:t>2</w:t>
      </w:r>
      <w:r w:rsidR="002D0D8C">
        <w:rPr>
          <w:rFonts w:ascii="Arial" w:hAnsi="Arial" w:cs="Arial"/>
        </w:rPr>
        <w:t>4</w:t>
      </w:r>
      <w:r w:rsidR="00C91D33" w:rsidRPr="00B76068">
        <w:rPr>
          <w:rFonts w:ascii="Arial" w:hAnsi="Arial" w:cs="Arial"/>
        </w:rPr>
        <w:t xml:space="preserve">. HIF-1α activation by a redox-sensitive pathway mediates cyanide-induced BNIP3 upregulation and mitochondrial-dependent cell death. L Zhang, L Li, H Liu, </w:t>
      </w:r>
      <w:r w:rsidR="00C91D33" w:rsidRPr="008F02F3">
        <w:rPr>
          <w:rFonts w:ascii="Arial" w:hAnsi="Arial" w:cs="Arial"/>
          <w:b/>
        </w:rPr>
        <w:t>K Prabhakaran</w:t>
      </w:r>
      <w:r w:rsidR="00C91D33" w:rsidRPr="00B76068">
        <w:rPr>
          <w:rFonts w:ascii="Arial" w:hAnsi="Arial" w:cs="Arial"/>
        </w:rPr>
        <w:t>, X Zhang, JL Borowitz, GE Isom</w:t>
      </w:r>
    </w:p>
    <w:p w14:paraId="4DAF6B98" w14:textId="77777777" w:rsidR="00C91D33" w:rsidRPr="00B76068" w:rsidRDefault="00C91D33" w:rsidP="000D0C7A">
      <w:pPr>
        <w:spacing w:after="0"/>
        <w:jc w:val="both"/>
        <w:rPr>
          <w:rFonts w:ascii="Arial" w:hAnsi="Arial" w:cs="Arial"/>
        </w:rPr>
      </w:pPr>
      <w:r w:rsidRPr="00B76068">
        <w:rPr>
          <w:rFonts w:ascii="Arial" w:hAnsi="Arial" w:cs="Arial"/>
        </w:rPr>
        <w:t>Free Radical Biology and Medicine 43 (1), 117-127, 2007.</w:t>
      </w:r>
    </w:p>
    <w:p w14:paraId="5DBF7DF5" w14:textId="77777777" w:rsidR="00C91D33" w:rsidRPr="00B76068" w:rsidRDefault="00C91D33" w:rsidP="000D0C7A">
      <w:pPr>
        <w:spacing w:after="0"/>
        <w:jc w:val="both"/>
        <w:rPr>
          <w:rFonts w:ascii="Arial" w:hAnsi="Arial" w:cs="Arial"/>
        </w:rPr>
      </w:pPr>
    </w:p>
    <w:p w14:paraId="165014BF" w14:textId="43C26EB9" w:rsidR="00C91D33" w:rsidRPr="00B76068" w:rsidRDefault="008F02F3" w:rsidP="000D0C7A">
      <w:pPr>
        <w:spacing w:after="0"/>
        <w:jc w:val="both"/>
        <w:rPr>
          <w:rFonts w:ascii="Arial" w:hAnsi="Arial" w:cs="Arial"/>
        </w:rPr>
      </w:pPr>
      <w:r>
        <w:rPr>
          <w:rFonts w:ascii="Arial" w:hAnsi="Arial" w:cs="Arial"/>
        </w:rPr>
        <w:t>2</w:t>
      </w:r>
      <w:r w:rsidR="002D0D8C">
        <w:rPr>
          <w:rFonts w:ascii="Arial" w:hAnsi="Arial" w:cs="Arial"/>
        </w:rPr>
        <w:t>5</w:t>
      </w:r>
      <w:r w:rsidR="00C91D33" w:rsidRPr="00B76068">
        <w:rPr>
          <w:rFonts w:ascii="Arial" w:hAnsi="Arial" w:cs="Arial"/>
        </w:rPr>
        <w:t xml:space="preserve">. Upregulation of BNIP3 and translocation to mitochondria mediates cyanide-induced apoptosis in cortical cells. </w:t>
      </w:r>
      <w:r w:rsidR="00C91D33" w:rsidRPr="008F02F3">
        <w:rPr>
          <w:rFonts w:ascii="Arial" w:hAnsi="Arial" w:cs="Arial"/>
          <w:b/>
        </w:rPr>
        <w:t>K Prabhakaran</w:t>
      </w:r>
      <w:r w:rsidR="00C91D33" w:rsidRPr="00B76068">
        <w:rPr>
          <w:rFonts w:ascii="Arial" w:hAnsi="Arial" w:cs="Arial"/>
        </w:rPr>
        <w:t>, L Li, L Zhang, JL Borowitz, GE Isom. Neuroscience 150 (1), 159-167, 2007.</w:t>
      </w:r>
    </w:p>
    <w:p w14:paraId="193896B7" w14:textId="77777777" w:rsidR="00C91D33" w:rsidRPr="00B76068" w:rsidRDefault="00C91D33" w:rsidP="000D0C7A">
      <w:pPr>
        <w:spacing w:after="0"/>
        <w:jc w:val="both"/>
        <w:rPr>
          <w:rFonts w:ascii="Arial" w:hAnsi="Arial" w:cs="Arial"/>
        </w:rPr>
      </w:pPr>
    </w:p>
    <w:p w14:paraId="2AFAAE38" w14:textId="4D06DF5A" w:rsidR="00C91D33" w:rsidRPr="00B76068" w:rsidRDefault="008F02F3" w:rsidP="000D0C7A">
      <w:pPr>
        <w:spacing w:after="0"/>
        <w:jc w:val="both"/>
        <w:rPr>
          <w:rFonts w:ascii="Arial" w:hAnsi="Arial" w:cs="Arial"/>
        </w:rPr>
      </w:pPr>
      <w:r>
        <w:rPr>
          <w:rFonts w:ascii="Arial" w:hAnsi="Arial" w:cs="Arial"/>
        </w:rPr>
        <w:t>2</w:t>
      </w:r>
      <w:r w:rsidR="002D0D8C">
        <w:rPr>
          <w:rFonts w:ascii="Arial" w:hAnsi="Arial" w:cs="Arial"/>
        </w:rPr>
        <w:t>6</w:t>
      </w:r>
      <w:r w:rsidR="00C91D33" w:rsidRPr="00B76068">
        <w:rPr>
          <w:rFonts w:ascii="Arial" w:hAnsi="Arial" w:cs="Arial"/>
        </w:rPr>
        <w:t xml:space="preserve">. Uncoupling protein-2 up-regulation and enhanced cyanide toxicity are mediated by PPARα activation and oxidative stress. X Zhang, L Li, </w:t>
      </w:r>
      <w:r w:rsidR="00C91D33" w:rsidRPr="008F02F3">
        <w:rPr>
          <w:rFonts w:ascii="Arial" w:hAnsi="Arial" w:cs="Arial"/>
          <w:b/>
        </w:rPr>
        <w:t>K Prabhakaran</w:t>
      </w:r>
      <w:r w:rsidR="00C91D33" w:rsidRPr="00B76068">
        <w:rPr>
          <w:rFonts w:ascii="Arial" w:hAnsi="Arial" w:cs="Arial"/>
        </w:rPr>
        <w:t>, L Zhang, HB Leavesley, JL Borowitz, and GE Isom. Toxicology and applied pharmacology 223 (1), 10-19, 2007.</w:t>
      </w:r>
    </w:p>
    <w:p w14:paraId="6DFA559C" w14:textId="77777777" w:rsidR="00C91D33" w:rsidRPr="00B76068" w:rsidRDefault="00C91D33" w:rsidP="000D0C7A">
      <w:pPr>
        <w:spacing w:after="0"/>
        <w:jc w:val="both"/>
        <w:rPr>
          <w:rFonts w:ascii="Arial" w:hAnsi="Arial" w:cs="Arial"/>
        </w:rPr>
      </w:pPr>
    </w:p>
    <w:p w14:paraId="37B33583" w14:textId="4D72AC6E" w:rsidR="00C91D33" w:rsidRPr="00B76068" w:rsidRDefault="008F02F3" w:rsidP="000D0C7A">
      <w:pPr>
        <w:spacing w:after="0"/>
        <w:jc w:val="both"/>
        <w:rPr>
          <w:rFonts w:ascii="Arial" w:hAnsi="Arial" w:cs="Arial"/>
        </w:rPr>
      </w:pPr>
      <w:r>
        <w:rPr>
          <w:rFonts w:ascii="Arial" w:hAnsi="Arial" w:cs="Arial"/>
        </w:rPr>
        <w:t>2</w:t>
      </w:r>
      <w:r w:rsidR="002D0D8C">
        <w:rPr>
          <w:rFonts w:ascii="Arial" w:hAnsi="Arial" w:cs="Arial"/>
        </w:rPr>
        <w:t>7</w:t>
      </w:r>
      <w:r w:rsidR="00C91D33" w:rsidRPr="00B76068">
        <w:rPr>
          <w:rFonts w:ascii="Arial" w:hAnsi="Arial" w:cs="Arial"/>
        </w:rPr>
        <w:t xml:space="preserve">. Trimethyltin-induced apoptosis is associated with upregulation of inducible nitric oxide synthase and Bax in a hippocampal cell line. L Zhang, L Li, </w:t>
      </w:r>
      <w:r w:rsidR="00C91D33" w:rsidRPr="008F02F3">
        <w:rPr>
          <w:rFonts w:ascii="Arial" w:hAnsi="Arial" w:cs="Arial"/>
          <w:b/>
        </w:rPr>
        <w:t>K Prabhakaran</w:t>
      </w:r>
      <w:r w:rsidR="00C91D33" w:rsidRPr="00B76068">
        <w:rPr>
          <w:rFonts w:ascii="Arial" w:hAnsi="Arial" w:cs="Arial"/>
        </w:rPr>
        <w:t>, JL Borowitz, GE Isom. Toxicology and applied pharmacology 216 (1), 34-43, 2006.</w:t>
      </w:r>
    </w:p>
    <w:p w14:paraId="7118B588" w14:textId="77777777" w:rsidR="00C91D33" w:rsidRPr="00B76068" w:rsidRDefault="00C91D33" w:rsidP="000D0C7A">
      <w:pPr>
        <w:spacing w:after="0"/>
        <w:jc w:val="both"/>
        <w:rPr>
          <w:rFonts w:ascii="Arial" w:hAnsi="Arial" w:cs="Arial"/>
        </w:rPr>
      </w:pPr>
    </w:p>
    <w:p w14:paraId="5BF92588" w14:textId="19F2689B" w:rsidR="00C91D33" w:rsidRPr="00B76068" w:rsidRDefault="008F02F3" w:rsidP="000D0C7A">
      <w:pPr>
        <w:spacing w:after="0"/>
        <w:jc w:val="both"/>
        <w:rPr>
          <w:rFonts w:ascii="Arial" w:hAnsi="Arial" w:cs="Arial"/>
        </w:rPr>
      </w:pPr>
      <w:r>
        <w:rPr>
          <w:rFonts w:ascii="Arial" w:hAnsi="Arial" w:cs="Arial"/>
        </w:rPr>
        <w:t>2</w:t>
      </w:r>
      <w:r w:rsidR="002D0D8C">
        <w:rPr>
          <w:rFonts w:ascii="Arial" w:hAnsi="Arial" w:cs="Arial"/>
        </w:rPr>
        <w:t>8</w:t>
      </w:r>
      <w:r w:rsidR="00C91D33" w:rsidRPr="00B76068">
        <w:rPr>
          <w:rFonts w:ascii="Arial" w:hAnsi="Arial" w:cs="Arial"/>
        </w:rPr>
        <w:t>. Inducible nitric oxide synthase up</w:t>
      </w:r>
      <w:r w:rsidR="00C91D33" w:rsidRPr="00B76068">
        <w:rPr>
          <w:rFonts w:ascii="Cambria Math" w:hAnsi="Cambria Math" w:cs="Cambria Math"/>
        </w:rPr>
        <w:t>‐</w:t>
      </w:r>
      <w:r w:rsidR="00C91D33" w:rsidRPr="00B76068">
        <w:rPr>
          <w:rFonts w:ascii="Arial" w:hAnsi="Arial" w:cs="Arial"/>
        </w:rPr>
        <w:t>regulation and mitochondrial glutathione depletion mediate cyanide</w:t>
      </w:r>
      <w:r w:rsidR="00C91D33" w:rsidRPr="00B76068">
        <w:rPr>
          <w:rFonts w:ascii="Cambria Math" w:hAnsi="Cambria Math" w:cs="Cambria Math"/>
        </w:rPr>
        <w:t>‐</w:t>
      </w:r>
      <w:r w:rsidR="00C91D33" w:rsidRPr="00B76068">
        <w:rPr>
          <w:rFonts w:ascii="Arial" w:hAnsi="Arial" w:cs="Arial"/>
        </w:rPr>
        <w:t xml:space="preserve">induced necrosis in mesencephalic cells. </w:t>
      </w:r>
      <w:r w:rsidR="00C91D33" w:rsidRPr="008F02F3">
        <w:rPr>
          <w:rFonts w:ascii="Arial" w:hAnsi="Arial" w:cs="Arial"/>
          <w:b/>
        </w:rPr>
        <w:t>K Prabhakaran</w:t>
      </w:r>
      <w:r w:rsidR="00C91D33" w:rsidRPr="00B76068">
        <w:rPr>
          <w:rFonts w:ascii="Arial" w:hAnsi="Arial" w:cs="Arial"/>
        </w:rPr>
        <w:t>, L Li, JL Borowitz, GE Isom. Journal of Nuroscience research 84 (5), 1003-1011, 2006.</w:t>
      </w:r>
    </w:p>
    <w:p w14:paraId="0021A774" w14:textId="77777777" w:rsidR="00C91D33" w:rsidRPr="00B76068" w:rsidRDefault="00C91D33" w:rsidP="000D0C7A">
      <w:pPr>
        <w:spacing w:after="0"/>
        <w:jc w:val="both"/>
        <w:rPr>
          <w:rFonts w:ascii="Arial" w:hAnsi="Arial" w:cs="Arial"/>
        </w:rPr>
      </w:pPr>
      <w:r w:rsidRPr="00B76068">
        <w:rPr>
          <w:rFonts w:ascii="Arial" w:hAnsi="Arial" w:cs="Arial"/>
        </w:rPr>
        <w:t xml:space="preserve"> </w:t>
      </w:r>
    </w:p>
    <w:p w14:paraId="2621C6D6" w14:textId="3D53313B" w:rsidR="00C91D33" w:rsidRPr="00B76068" w:rsidRDefault="008F02F3" w:rsidP="000D0C7A">
      <w:pPr>
        <w:spacing w:after="0"/>
        <w:jc w:val="both"/>
        <w:rPr>
          <w:rFonts w:ascii="Arial" w:hAnsi="Arial" w:cs="Arial"/>
        </w:rPr>
      </w:pPr>
      <w:r>
        <w:rPr>
          <w:rFonts w:ascii="Arial" w:hAnsi="Arial" w:cs="Arial"/>
        </w:rPr>
        <w:t>2</w:t>
      </w:r>
      <w:r w:rsidR="002D0D8C">
        <w:rPr>
          <w:rFonts w:ascii="Arial" w:hAnsi="Arial" w:cs="Arial"/>
        </w:rPr>
        <w:t>9</w:t>
      </w:r>
      <w:r w:rsidR="00C91D33" w:rsidRPr="00B76068">
        <w:rPr>
          <w:rFonts w:ascii="Arial" w:hAnsi="Arial" w:cs="Arial"/>
        </w:rPr>
        <w:t xml:space="preserve">. PPARα-mediated upregulation of uncoupling protein-2 switches cyanide-induced apoptosis to necrosis in primary cortical cells. L Li, </w:t>
      </w:r>
      <w:r w:rsidR="00C91D33" w:rsidRPr="008F02F3">
        <w:rPr>
          <w:rFonts w:ascii="Arial" w:hAnsi="Arial" w:cs="Arial"/>
          <w:b/>
        </w:rPr>
        <w:t>K Prabhakaran</w:t>
      </w:r>
      <w:r w:rsidR="00C91D33" w:rsidRPr="00B76068">
        <w:rPr>
          <w:rFonts w:ascii="Arial" w:hAnsi="Arial" w:cs="Arial"/>
        </w:rPr>
        <w:t>, X Zhang, JL Borowitz, GE Isom. Toxicological Sciences 93 (1), 136-145, 2006.</w:t>
      </w:r>
    </w:p>
    <w:p w14:paraId="78D5D456" w14:textId="77777777" w:rsidR="00C91D33" w:rsidRPr="00B76068" w:rsidRDefault="00C91D33" w:rsidP="000D0C7A">
      <w:pPr>
        <w:spacing w:after="0"/>
        <w:jc w:val="both"/>
        <w:rPr>
          <w:rFonts w:ascii="Arial" w:hAnsi="Arial" w:cs="Arial"/>
        </w:rPr>
      </w:pPr>
    </w:p>
    <w:p w14:paraId="3E3FD23D" w14:textId="094C759B" w:rsidR="00C91D33" w:rsidRPr="00B76068" w:rsidRDefault="002D0D8C" w:rsidP="000D0C7A">
      <w:pPr>
        <w:spacing w:after="0"/>
        <w:jc w:val="both"/>
        <w:rPr>
          <w:rFonts w:ascii="Arial" w:hAnsi="Arial" w:cs="Arial"/>
        </w:rPr>
      </w:pPr>
      <w:r>
        <w:rPr>
          <w:rFonts w:ascii="Arial" w:hAnsi="Arial" w:cs="Arial"/>
        </w:rPr>
        <w:t>30</w:t>
      </w:r>
      <w:r w:rsidR="00C91D33" w:rsidRPr="00B76068">
        <w:rPr>
          <w:rFonts w:ascii="Arial" w:hAnsi="Arial" w:cs="Arial"/>
        </w:rPr>
        <w:t>. Enhancement of cyanide-induced mitochondrial dysfunction and cortical cell necrosis by uncoupling protein-2. L Li</w:t>
      </w:r>
      <w:r w:rsidR="00C91D33" w:rsidRPr="008F02F3">
        <w:rPr>
          <w:rFonts w:ascii="Arial" w:hAnsi="Arial" w:cs="Arial"/>
          <w:b/>
        </w:rPr>
        <w:t>, K Prabhakaran</w:t>
      </w:r>
      <w:r w:rsidR="00C91D33" w:rsidRPr="00B76068">
        <w:rPr>
          <w:rFonts w:ascii="Arial" w:hAnsi="Arial" w:cs="Arial"/>
        </w:rPr>
        <w:t xml:space="preserve">, EM Mills, JL Borowitz, GE Isom. Toxicological Sciences 86 (1), 116124, 2005. </w:t>
      </w:r>
    </w:p>
    <w:p w14:paraId="317156B0" w14:textId="77777777" w:rsidR="00C91D33" w:rsidRPr="00B76068" w:rsidRDefault="00C91D33" w:rsidP="000D0C7A">
      <w:pPr>
        <w:spacing w:after="0"/>
        <w:jc w:val="both"/>
        <w:rPr>
          <w:rFonts w:ascii="Arial" w:hAnsi="Arial" w:cs="Arial"/>
        </w:rPr>
      </w:pPr>
    </w:p>
    <w:p w14:paraId="64176052" w14:textId="3C2E3B5A" w:rsidR="00C91D33" w:rsidRPr="00B76068" w:rsidRDefault="002D0D8C" w:rsidP="000D0C7A">
      <w:pPr>
        <w:spacing w:after="0"/>
        <w:jc w:val="both"/>
        <w:rPr>
          <w:rFonts w:ascii="Arial" w:hAnsi="Arial" w:cs="Arial"/>
        </w:rPr>
      </w:pPr>
      <w:r>
        <w:rPr>
          <w:rFonts w:ascii="Arial" w:hAnsi="Arial" w:cs="Arial"/>
        </w:rPr>
        <w:t>31</w:t>
      </w:r>
      <w:r w:rsidR="00C91D33" w:rsidRPr="00B76068">
        <w:rPr>
          <w:rFonts w:ascii="Arial" w:hAnsi="Arial" w:cs="Arial"/>
        </w:rPr>
        <w:t xml:space="preserve">. Up-regulation of uncoupling protein 2 by cyanide is linked with cytotoxicity in mesencephalic cells. </w:t>
      </w:r>
      <w:r w:rsidR="00C91D33" w:rsidRPr="000D0C7A">
        <w:rPr>
          <w:rFonts w:ascii="Arial" w:hAnsi="Arial" w:cs="Arial"/>
          <w:b/>
        </w:rPr>
        <w:t>K Prabhakaran,</w:t>
      </w:r>
      <w:r w:rsidR="00C91D33" w:rsidRPr="00B76068">
        <w:rPr>
          <w:rFonts w:ascii="Arial" w:hAnsi="Arial" w:cs="Arial"/>
        </w:rPr>
        <w:t xml:space="preserve"> L Li, EM Mills, JL Borowitz, GE Isom. Journal of Pharmacology and Experimental Therapeutics 314 (3), 1338-1345, 2005. </w:t>
      </w:r>
    </w:p>
    <w:p w14:paraId="6FD72771" w14:textId="77777777" w:rsidR="00C91D33" w:rsidRPr="00B76068" w:rsidRDefault="00C91D33" w:rsidP="000D0C7A">
      <w:pPr>
        <w:spacing w:after="0"/>
        <w:jc w:val="both"/>
        <w:rPr>
          <w:rFonts w:ascii="Arial" w:hAnsi="Arial" w:cs="Arial"/>
        </w:rPr>
      </w:pPr>
    </w:p>
    <w:p w14:paraId="2C110B58" w14:textId="42AB31F1" w:rsidR="00C91D33" w:rsidRPr="00B76068" w:rsidRDefault="000D0C7A" w:rsidP="000D0C7A">
      <w:pPr>
        <w:spacing w:after="0"/>
        <w:jc w:val="both"/>
        <w:rPr>
          <w:rFonts w:ascii="Arial" w:hAnsi="Arial" w:cs="Arial"/>
        </w:rPr>
      </w:pPr>
      <w:r>
        <w:rPr>
          <w:rFonts w:ascii="Arial" w:hAnsi="Arial" w:cs="Arial"/>
        </w:rPr>
        <w:t>3</w:t>
      </w:r>
      <w:r w:rsidR="002D0D8C">
        <w:rPr>
          <w:rFonts w:ascii="Arial" w:hAnsi="Arial" w:cs="Arial"/>
        </w:rPr>
        <w:t>2</w:t>
      </w:r>
      <w:r w:rsidR="00C91D33" w:rsidRPr="00B76068">
        <w:rPr>
          <w:rFonts w:ascii="Arial" w:hAnsi="Arial" w:cs="Arial"/>
        </w:rPr>
        <w:t xml:space="preserve">. A short-term diabetes induced changes of catecholamines and p38-MAPK in discrete areas of rat brain. R Ramakrishnan, D Kempuraj, </w:t>
      </w:r>
      <w:r w:rsidR="00C91D33" w:rsidRPr="000D0C7A">
        <w:rPr>
          <w:rFonts w:ascii="Arial" w:hAnsi="Arial" w:cs="Arial"/>
          <w:b/>
        </w:rPr>
        <w:t>K Prabhakaran</w:t>
      </w:r>
      <w:r w:rsidR="00C91D33" w:rsidRPr="00B76068">
        <w:rPr>
          <w:rFonts w:ascii="Arial" w:hAnsi="Arial" w:cs="Arial"/>
        </w:rPr>
        <w:t>, AR Jayakumar, RS Devi. Life sciences 77 (15), 1825-35, 2005.</w:t>
      </w:r>
    </w:p>
    <w:p w14:paraId="24ECFB06" w14:textId="77777777" w:rsidR="00C91D33" w:rsidRPr="00B76068" w:rsidRDefault="00C91D33" w:rsidP="000D0C7A">
      <w:pPr>
        <w:spacing w:after="0"/>
        <w:jc w:val="both"/>
        <w:rPr>
          <w:rFonts w:ascii="Arial" w:hAnsi="Arial" w:cs="Arial"/>
        </w:rPr>
      </w:pPr>
    </w:p>
    <w:p w14:paraId="3266D6AB" w14:textId="0C67F385" w:rsidR="00C91D33" w:rsidRPr="00B76068" w:rsidRDefault="000D0C7A" w:rsidP="000D0C7A">
      <w:pPr>
        <w:spacing w:after="0"/>
        <w:jc w:val="both"/>
        <w:rPr>
          <w:rFonts w:ascii="Arial" w:hAnsi="Arial" w:cs="Arial"/>
        </w:rPr>
      </w:pPr>
      <w:r>
        <w:rPr>
          <w:rFonts w:ascii="Arial" w:hAnsi="Arial" w:cs="Arial"/>
        </w:rPr>
        <w:lastRenderedPageBreak/>
        <w:t>3</w:t>
      </w:r>
      <w:r w:rsidR="002D0D8C">
        <w:rPr>
          <w:rFonts w:ascii="Arial" w:hAnsi="Arial" w:cs="Arial"/>
        </w:rPr>
        <w:t>3</w:t>
      </w:r>
      <w:r w:rsidR="00C91D33" w:rsidRPr="00B76068">
        <w:rPr>
          <w:rFonts w:ascii="Arial" w:hAnsi="Arial" w:cs="Arial"/>
        </w:rPr>
        <w:t>. Involvement of Ca2+/calmodulin</w:t>
      </w:r>
      <w:r w:rsidR="00C91D33" w:rsidRPr="00B76068">
        <w:rPr>
          <w:rFonts w:ascii="Cambria Math" w:hAnsi="Cambria Math" w:cs="Cambria Math"/>
        </w:rPr>
        <w:t>‐</w:t>
      </w:r>
      <w:r w:rsidR="00C91D33" w:rsidRPr="00B76068">
        <w:rPr>
          <w:rFonts w:ascii="Arial" w:hAnsi="Arial" w:cs="Arial"/>
        </w:rPr>
        <w:t xml:space="preserve">dependent protein kinase II in the modulation of indolamines in diabetic and hyperglycemic rats. R Ramakrishnan, </w:t>
      </w:r>
      <w:r w:rsidR="00C91D33" w:rsidRPr="000D0C7A">
        <w:rPr>
          <w:rFonts w:ascii="Arial" w:hAnsi="Arial" w:cs="Arial"/>
          <w:b/>
        </w:rPr>
        <w:t>K Prabhakaran</w:t>
      </w:r>
      <w:r w:rsidR="00C91D33" w:rsidRPr="00B76068">
        <w:rPr>
          <w:rFonts w:ascii="Arial" w:hAnsi="Arial" w:cs="Arial"/>
        </w:rPr>
        <w:t>, AR Jayakumar, P Gunasekaran, Journal of neuroscience research 80 (4), 518-528, 2005.</w:t>
      </w:r>
    </w:p>
    <w:p w14:paraId="2E462E85" w14:textId="77777777" w:rsidR="00C91D33" w:rsidRPr="00B76068" w:rsidRDefault="00C91D33" w:rsidP="000D0C7A">
      <w:pPr>
        <w:spacing w:after="0"/>
        <w:jc w:val="both"/>
        <w:rPr>
          <w:rFonts w:ascii="Arial" w:hAnsi="Arial" w:cs="Arial"/>
        </w:rPr>
      </w:pPr>
    </w:p>
    <w:p w14:paraId="55737A55" w14:textId="16B14844" w:rsidR="00C91D33" w:rsidRPr="00B76068" w:rsidRDefault="000D0C7A" w:rsidP="000D0C7A">
      <w:pPr>
        <w:jc w:val="both"/>
        <w:rPr>
          <w:rFonts w:ascii="Arial" w:hAnsi="Arial" w:cs="Arial"/>
        </w:rPr>
      </w:pPr>
      <w:r>
        <w:rPr>
          <w:rFonts w:ascii="Arial" w:hAnsi="Arial" w:cs="Arial"/>
        </w:rPr>
        <w:t>3</w:t>
      </w:r>
      <w:r w:rsidR="002D0D8C">
        <w:rPr>
          <w:rFonts w:ascii="Arial" w:hAnsi="Arial" w:cs="Arial"/>
        </w:rPr>
        <w:t>4</w:t>
      </w:r>
      <w:r w:rsidR="00C91D33" w:rsidRPr="00B76068">
        <w:rPr>
          <w:rFonts w:ascii="Arial" w:hAnsi="Arial" w:cs="Arial"/>
        </w:rPr>
        <w:t xml:space="preserve">. Caspase inhibition switches the mode of cell death induced by cyanide by enhancing reactive oxygen species generation and PARP-1 activation. </w:t>
      </w:r>
      <w:r w:rsidR="00C91D33" w:rsidRPr="000D0C7A">
        <w:rPr>
          <w:rFonts w:ascii="Arial" w:hAnsi="Arial" w:cs="Arial"/>
          <w:b/>
        </w:rPr>
        <w:t>K Prabhakaran</w:t>
      </w:r>
      <w:r w:rsidR="00C91D33" w:rsidRPr="00B76068">
        <w:rPr>
          <w:rFonts w:ascii="Arial" w:hAnsi="Arial" w:cs="Arial"/>
        </w:rPr>
        <w:t>, L Li, JL Borowitz, GE Isom. Toxicology and applied pharmacology 195 (2), 194-202, 2004.</w:t>
      </w:r>
    </w:p>
    <w:p w14:paraId="4A28FCCC" w14:textId="459B7B1B" w:rsidR="00C91D33" w:rsidRPr="00B76068" w:rsidRDefault="000D0C7A" w:rsidP="000D0C7A">
      <w:pPr>
        <w:jc w:val="both"/>
        <w:rPr>
          <w:rFonts w:ascii="Arial" w:hAnsi="Arial" w:cs="Arial"/>
        </w:rPr>
      </w:pPr>
      <w:r>
        <w:rPr>
          <w:rFonts w:ascii="Arial" w:hAnsi="Arial" w:cs="Arial"/>
        </w:rPr>
        <w:t>3</w:t>
      </w:r>
      <w:r w:rsidR="002D0D8C">
        <w:rPr>
          <w:rFonts w:ascii="Arial" w:hAnsi="Arial" w:cs="Arial"/>
        </w:rPr>
        <w:t>5</w:t>
      </w:r>
      <w:r w:rsidR="00C91D33" w:rsidRPr="00B76068">
        <w:rPr>
          <w:rFonts w:ascii="Arial" w:hAnsi="Arial" w:cs="Arial"/>
        </w:rPr>
        <w:t xml:space="preserve">. Calcineurin-mediated Bad translocation regulates cyanide-induced neuronal apoptosis. Y Shou, LI Li, </w:t>
      </w:r>
      <w:r w:rsidR="00C91D33" w:rsidRPr="000D0C7A">
        <w:rPr>
          <w:rFonts w:ascii="Arial" w:hAnsi="Arial" w:cs="Arial"/>
          <w:b/>
        </w:rPr>
        <w:t>K Prabhakaran</w:t>
      </w:r>
      <w:r w:rsidR="00C91D33" w:rsidRPr="00B76068">
        <w:rPr>
          <w:rFonts w:ascii="Arial" w:hAnsi="Arial" w:cs="Arial"/>
        </w:rPr>
        <w:t xml:space="preserve">, JL Borowitz, GE Isom. Biochemical Journal 379 (3), 805-813, 2004. </w:t>
      </w:r>
    </w:p>
    <w:p w14:paraId="217709DC" w14:textId="2629CD00" w:rsidR="00C91D33" w:rsidRPr="00B76068" w:rsidRDefault="000D0C7A" w:rsidP="000D0C7A">
      <w:pPr>
        <w:jc w:val="both"/>
        <w:rPr>
          <w:rFonts w:ascii="Arial" w:hAnsi="Arial" w:cs="Arial"/>
        </w:rPr>
      </w:pPr>
      <w:r>
        <w:rPr>
          <w:rFonts w:ascii="Arial" w:hAnsi="Arial" w:cs="Arial"/>
        </w:rPr>
        <w:t>3</w:t>
      </w:r>
      <w:r w:rsidR="002D0D8C">
        <w:rPr>
          <w:rFonts w:ascii="Arial" w:hAnsi="Arial" w:cs="Arial"/>
        </w:rPr>
        <w:t>6</w:t>
      </w:r>
      <w:r w:rsidR="00C91D33" w:rsidRPr="00B76068">
        <w:rPr>
          <w:rFonts w:ascii="Arial" w:hAnsi="Arial" w:cs="Arial"/>
        </w:rPr>
        <w:t>. Receptor mechanisms mediating cyanide generation in PC12 cells and rat brain. PG Gunasekar</w:t>
      </w:r>
      <w:r w:rsidR="00C91D33" w:rsidRPr="000D0C7A">
        <w:rPr>
          <w:rFonts w:ascii="Arial" w:hAnsi="Arial" w:cs="Arial"/>
          <w:b/>
        </w:rPr>
        <w:t xml:space="preserve">, K Prabhakaran, </w:t>
      </w:r>
      <w:r w:rsidR="00C91D33" w:rsidRPr="00B76068">
        <w:rPr>
          <w:rFonts w:ascii="Arial" w:hAnsi="Arial" w:cs="Arial"/>
        </w:rPr>
        <w:t>L Li, L Zhang, GE Isom, JL Borowitz. Neuroscience research 49 (1), 13-18, 2004.</w:t>
      </w:r>
    </w:p>
    <w:p w14:paraId="6EC1F80A" w14:textId="181A0EC1" w:rsidR="00C91D33" w:rsidRPr="00B76068" w:rsidRDefault="000D0C7A" w:rsidP="000D0C7A">
      <w:pPr>
        <w:jc w:val="both"/>
        <w:rPr>
          <w:rFonts w:ascii="Arial" w:hAnsi="Arial" w:cs="Arial"/>
        </w:rPr>
      </w:pPr>
      <w:r>
        <w:rPr>
          <w:rFonts w:ascii="Arial" w:hAnsi="Arial" w:cs="Arial"/>
        </w:rPr>
        <w:t>3</w:t>
      </w:r>
      <w:r w:rsidR="002D0D8C">
        <w:rPr>
          <w:rFonts w:ascii="Arial" w:hAnsi="Arial" w:cs="Arial"/>
        </w:rPr>
        <w:t>7</w:t>
      </w:r>
      <w:r w:rsidR="00C91D33" w:rsidRPr="00B76068">
        <w:rPr>
          <w:rFonts w:ascii="Arial" w:hAnsi="Arial" w:cs="Arial"/>
        </w:rPr>
        <w:t xml:space="preserve">. Cyanide enhancement of dopamine-induced apoptosis in mesencephalic cells involves mitochondrial dysfunction and oxidative stress.  DC Jones, </w:t>
      </w:r>
      <w:r w:rsidR="00C91D33" w:rsidRPr="000D0C7A">
        <w:rPr>
          <w:rFonts w:ascii="Arial" w:hAnsi="Arial" w:cs="Arial"/>
          <w:b/>
        </w:rPr>
        <w:t>K Prabhakaran</w:t>
      </w:r>
      <w:r w:rsidR="00C91D33" w:rsidRPr="00B76068">
        <w:rPr>
          <w:rFonts w:ascii="Arial" w:hAnsi="Arial" w:cs="Arial"/>
        </w:rPr>
        <w:t xml:space="preserve">, L Li, PG Gunasekar, Y Shou, JL Borowitz, and Isom GE. Neurotoxicology 24 (3), 333-342, 2003. </w:t>
      </w:r>
    </w:p>
    <w:p w14:paraId="22557D8A" w14:textId="417EF557" w:rsidR="00C91D33" w:rsidRPr="00B76068" w:rsidRDefault="000D0C7A" w:rsidP="000D0C7A">
      <w:pPr>
        <w:jc w:val="both"/>
        <w:rPr>
          <w:rFonts w:ascii="Arial" w:hAnsi="Arial" w:cs="Arial"/>
        </w:rPr>
      </w:pPr>
      <w:r>
        <w:rPr>
          <w:rFonts w:ascii="Arial" w:hAnsi="Arial" w:cs="Arial"/>
        </w:rPr>
        <w:t>3</w:t>
      </w:r>
      <w:r w:rsidR="002D0D8C">
        <w:rPr>
          <w:rFonts w:ascii="Arial" w:hAnsi="Arial" w:cs="Arial"/>
        </w:rPr>
        <w:t>8</w:t>
      </w:r>
      <w:r w:rsidR="00C91D33" w:rsidRPr="00B76068">
        <w:rPr>
          <w:rFonts w:ascii="Arial" w:hAnsi="Arial" w:cs="Arial"/>
        </w:rPr>
        <w:t xml:space="preserve">. p38 Mitogen-activated protein kinase regulates Bax translocation in cyanide-induced apoptosis. Y Shou, L Li, </w:t>
      </w:r>
      <w:r w:rsidR="00C91D33" w:rsidRPr="000D0C7A">
        <w:rPr>
          <w:rFonts w:ascii="Arial" w:hAnsi="Arial" w:cs="Arial"/>
          <w:b/>
        </w:rPr>
        <w:t>K Prabhakaran</w:t>
      </w:r>
      <w:r w:rsidR="00C91D33" w:rsidRPr="00B76068">
        <w:rPr>
          <w:rFonts w:ascii="Arial" w:hAnsi="Arial" w:cs="Arial"/>
        </w:rPr>
        <w:t xml:space="preserve">, JL Borowitz, GE Isom. Toxicological Sciences 75 (1), 99-107, 2003. </w:t>
      </w:r>
    </w:p>
    <w:p w14:paraId="44BDCBCF" w14:textId="3ADB5CB6" w:rsidR="00C91D33" w:rsidRPr="00B76068" w:rsidRDefault="000D0C7A" w:rsidP="000D0C7A">
      <w:pPr>
        <w:jc w:val="both"/>
        <w:rPr>
          <w:rFonts w:ascii="Arial" w:hAnsi="Arial" w:cs="Arial"/>
        </w:rPr>
      </w:pPr>
      <w:r>
        <w:rPr>
          <w:rFonts w:ascii="Arial" w:hAnsi="Arial" w:cs="Arial"/>
        </w:rPr>
        <w:t>3</w:t>
      </w:r>
      <w:r w:rsidR="002D0D8C">
        <w:rPr>
          <w:rFonts w:ascii="Arial" w:hAnsi="Arial" w:cs="Arial"/>
        </w:rPr>
        <w:t>9</w:t>
      </w:r>
      <w:r w:rsidR="00C91D33" w:rsidRPr="00B76068">
        <w:rPr>
          <w:rFonts w:ascii="Arial" w:hAnsi="Arial" w:cs="Arial"/>
        </w:rPr>
        <w:t xml:space="preserve">. Involvement of caspase-3 protease in dopaminergic degeneration following exposure to methylcyclopentadienyl manganese tricarbonyl (MMT). PG Gunasekar, GT Ramesh, </w:t>
      </w:r>
      <w:r w:rsidR="00C91D33" w:rsidRPr="000D0C7A">
        <w:rPr>
          <w:rFonts w:ascii="Arial" w:hAnsi="Arial" w:cs="Arial"/>
          <w:b/>
        </w:rPr>
        <w:t>K Prabhakaran</w:t>
      </w:r>
      <w:r w:rsidR="00C91D33" w:rsidRPr="00B76068">
        <w:rPr>
          <w:rFonts w:ascii="Arial" w:hAnsi="Arial" w:cs="Arial"/>
        </w:rPr>
        <w:t xml:space="preserve">, JE Klaunig. TOXICOLOGICAL SCIENCES 72, 352-352, 2003. </w:t>
      </w:r>
    </w:p>
    <w:p w14:paraId="40409246" w14:textId="4E7136DE" w:rsidR="00C91D33" w:rsidRPr="00B76068" w:rsidRDefault="002D0D8C" w:rsidP="000D0C7A">
      <w:pPr>
        <w:jc w:val="both"/>
        <w:rPr>
          <w:rFonts w:ascii="Arial" w:hAnsi="Arial" w:cs="Arial"/>
        </w:rPr>
      </w:pPr>
      <w:r>
        <w:rPr>
          <w:rFonts w:ascii="Arial" w:hAnsi="Arial" w:cs="Arial"/>
        </w:rPr>
        <w:t>40</w:t>
      </w:r>
      <w:r w:rsidR="00C91D33" w:rsidRPr="00B76068">
        <w:rPr>
          <w:rFonts w:ascii="Arial" w:hAnsi="Arial" w:cs="Arial"/>
        </w:rPr>
        <w:t xml:space="preserve">. Caspase inhibition switches the mode of death produced by cyanide in cortical neurons. </w:t>
      </w:r>
      <w:r w:rsidR="00C91D33" w:rsidRPr="000D0C7A">
        <w:rPr>
          <w:rFonts w:ascii="Arial" w:hAnsi="Arial" w:cs="Arial"/>
          <w:b/>
        </w:rPr>
        <w:t>K Prabhakaran,</w:t>
      </w:r>
      <w:r w:rsidR="00C91D33" w:rsidRPr="00B76068">
        <w:rPr>
          <w:rFonts w:ascii="Arial" w:hAnsi="Arial" w:cs="Arial"/>
        </w:rPr>
        <w:t xml:space="preserve"> L Li, JL Borowitz, GE Isom. TOXICOLOGICAL SCIENCES 72, 352-352, 2003. </w:t>
      </w:r>
    </w:p>
    <w:p w14:paraId="08386B9D" w14:textId="7299E4BB" w:rsidR="00C91D33" w:rsidRPr="00B76068" w:rsidRDefault="002D0D8C" w:rsidP="000D0C7A">
      <w:pPr>
        <w:jc w:val="both"/>
        <w:rPr>
          <w:rFonts w:ascii="Arial" w:hAnsi="Arial" w:cs="Arial"/>
        </w:rPr>
      </w:pPr>
      <w:r>
        <w:rPr>
          <w:rFonts w:ascii="Arial" w:hAnsi="Arial" w:cs="Arial"/>
        </w:rPr>
        <w:t>41</w:t>
      </w:r>
      <w:r w:rsidR="00C91D33" w:rsidRPr="00B76068">
        <w:rPr>
          <w:rFonts w:ascii="Arial" w:hAnsi="Arial" w:cs="Arial"/>
        </w:rPr>
        <w:t xml:space="preserve">. Rescue of cortical neurons from cyanide-induced apoptosis: Demanstrates Bax translocation in the apoptotic process. L Li, </w:t>
      </w:r>
      <w:r w:rsidR="00C91D33" w:rsidRPr="000D0C7A">
        <w:rPr>
          <w:rFonts w:ascii="Arial" w:hAnsi="Arial" w:cs="Arial"/>
          <w:b/>
        </w:rPr>
        <w:t>K Prabhakaran</w:t>
      </w:r>
      <w:r w:rsidR="00C91D33" w:rsidRPr="00B76068">
        <w:rPr>
          <w:rFonts w:ascii="Arial" w:hAnsi="Arial" w:cs="Arial"/>
        </w:rPr>
        <w:t>, JL Borowitz, GE Isom. TOXICOLOGICAL SCIENCES 72, 356-356, 2003.</w:t>
      </w:r>
    </w:p>
    <w:p w14:paraId="778513E3" w14:textId="4233976A" w:rsidR="00C91D33" w:rsidRPr="00B76068" w:rsidRDefault="000D0C7A" w:rsidP="000D0C7A">
      <w:pPr>
        <w:jc w:val="both"/>
        <w:rPr>
          <w:rFonts w:ascii="Arial" w:hAnsi="Arial" w:cs="Arial"/>
        </w:rPr>
      </w:pPr>
      <w:r>
        <w:rPr>
          <w:rFonts w:ascii="Arial" w:hAnsi="Arial" w:cs="Arial"/>
        </w:rPr>
        <w:t>4</w:t>
      </w:r>
      <w:r w:rsidR="002D0D8C">
        <w:rPr>
          <w:rFonts w:ascii="Arial" w:hAnsi="Arial" w:cs="Arial"/>
        </w:rPr>
        <w:t>2</w:t>
      </w:r>
      <w:r w:rsidR="00C91D33" w:rsidRPr="00B76068">
        <w:rPr>
          <w:rFonts w:ascii="Arial" w:hAnsi="Arial" w:cs="Arial"/>
        </w:rPr>
        <w:t>. Cyanide induces different modes of death in cortical and mesencephalon cells</w:t>
      </w:r>
      <w:r w:rsidR="00C91D33" w:rsidRPr="000D0C7A">
        <w:rPr>
          <w:rFonts w:ascii="Arial" w:hAnsi="Arial" w:cs="Arial"/>
          <w:b/>
        </w:rPr>
        <w:t>. K Prabhakaran</w:t>
      </w:r>
      <w:r w:rsidR="00C91D33" w:rsidRPr="00B76068">
        <w:rPr>
          <w:rFonts w:ascii="Arial" w:hAnsi="Arial" w:cs="Arial"/>
        </w:rPr>
        <w:t xml:space="preserve">, L Li, JL Borowitz, and GE Isom. Journal of Pharmacology and Experimental Therapeutics 303 (2), 510-519, 2002. </w:t>
      </w:r>
    </w:p>
    <w:p w14:paraId="4758F1F6" w14:textId="6FF97F53" w:rsidR="00C91D33" w:rsidRPr="00B76068" w:rsidRDefault="000D0C7A" w:rsidP="000D0C7A">
      <w:pPr>
        <w:jc w:val="both"/>
        <w:rPr>
          <w:rFonts w:ascii="Arial" w:hAnsi="Arial" w:cs="Arial"/>
        </w:rPr>
      </w:pPr>
      <w:r>
        <w:rPr>
          <w:rFonts w:ascii="Arial" w:hAnsi="Arial" w:cs="Arial"/>
        </w:rPr>
        <w:t>4</w:t>
      </w:r>
      <w:r w:rsidR="002D0D8C">
        <w:rPr>
          <w:rFonts w:ascii="Arial" w:hAnsi="Arial" w:cs="Arial"/>
        </w:rPr>
        <w:t>3</w:t>
      </w:r>
      <w:r w:rsidR="00C91D33" w:rsidRPr="00B76068">
        <w:rPr>
          <w:rFonts w:ascii="Arial" w:hAnsi="Arial" w:cs="Arial"/>
        </w:rPr>
        <w:t xml:space="preserve">. Oxidative stress and cyclooxygenase-2 induction mediate cyanide-induced apoptosis of cortical cells. L Li, </w:t>
      </w:r>
      <w:r w:rsidR="00C91D33" w:rsidRPr="000D0C7A">
        <w:rPr>
          <w:rFonts w:ascii="Arial" w:hAnsi="Arial" w:cs="Arial"/>
          <w:b/>
        </w:rPr>
        <w:t>K Prabhakaran</w:t>
      </w:r>
      <w:r w:rsidR="00C91D33" w:rsidRPr="00B76068">
        <w:rPr>
          <w:rFonts w:ascii="Arial" w:hAnsi="Arial" w:cs="Arial"/>
        </w:rPr>
        <w:t xml:space="preserve">, Y Shou, JL Borowitz, GE Isom. Toxicology and applied pharmacology 185 (1), 5563, 2002. </w:t>
      </w:r>
    </w:p>
    <w:p w14:paraId="3A474601" w14:textId="15D41C16" w:rsidR="00C91D33" w:rsidRPr="00B76068" w:rsidRDefault="000D0C7A" w:rsidP="000D0C7A">
      <w:pPr>
        <w:spacing w:after="0"/>
        <w:jc w:val="both"/>
        <w:rPr>
          <w:rFonts w:ascii="Arial" w:hAnsi="Arial" w:cs="Arial"/>
        </w:rPr>
      </w:pPr>
      <w:r>
        <w:rPr>
          <w:rFonts w:ascii="Arial" w:hAnsi="Arial" w:cs="Arial"/>
        </w:rPr>
        <w:t>4</w:t>
      </w:r>
      <w:r w:rsidR="002D0D8C">
        <w:rPr>
          <w:rFonts w:ascii="Arial" w:hAnsi="Arial" w:cs="Arial"/>
        </w:rPr>
        <w:t>4</w:t>
      </w:r>
      <w:r w:rsidR="00C91D33" w:rsidRPr="00B76068">
        <w:rPr>
          <w:rFonts w:ascii="Arial" w:hAnsi="Arial" w:cs="Arial"/>
        </w:rPr>
        <w:t>. Mechanisms of the apoptotic and necrotic actions of trimethyltin in cerebellar granule cells</w:t>
      </w:r>
    </w:p>
    <w:p w14:paraId="5B5573D2" w14:textId="77777777" w:rsidR="00C91D33" w:rsidRPr="00B76068" w:rsidRDefault="00C91D33" w:rsidP="000D0C7A">
      <w:pPr>
        <w:spacing w:after="0"/>
        <w:jc w:val="both"/>
        <w:rPr>
          <w:rFonts w:ascii="Arial" w:hAnsi="Arial" w:cs="Arial"/>
        </w:rPr>
      </w:pPr>
      <w:r w:rsidRPr="00B76068">
        <w:rPr>
          <w:rFonts w:ascii="Arial" w:hAnsi="Arial" w:cs="Arial"/>
        </w:rPr>
        <w:t xml:space="preserve">P Gunasekar, L Li, </w:t>
      </w:r>
      <w:r w:rsidRPr="000D0C7A">
        <w:rPr>
          <w:rFonts w:ascii="Arial" w:hAnsi="Arial" w:cs="Arial"/>
          <w:b/>
        </w:rPr>
        <w:t>K Prabhakaran</w:t>
      </w:r>
      <w:r w:rsidRPr="00B76068">
        <w:rPr>
          <w:rFonts w:ascii="Arial" w:hAnsi="Arial" w:cs="Arial"/>
        </w:rPr>
        <w:t>, V Eybl, JL Borowitz, GE Isom. Toxicological Sciences 64 (1), 83-89, 2001</w:t>
      </w:r>
    </w:p>
    <w:p w14:paraId="5E9DCF49" w14:textId="77777777" w:rsidR="002D0D8C" w:rsidRDefault="002D0D8C" w:rsidP="000D0C7A">
      <w:pPr>
        <w:jc w:val="both"/>
        <w:rPr>
          <w:rFonts w:ascii="Arial" w:hAnsi="Arial" w:cs="Arial"/>
        </w:rPr>
      </w:pPr>
    </w:p>
    <w:p w14:paraId="29B17D81" w14:textId="06935E85" w:rsidR="00C91D33" w:rsidRPr="00B76068" w:rsidRDefault="000D0C7A" w:rsidP="000D0C7A">
      <w:pPr>
        <w:jc w:val="both"/>
        <w:rPr>
          <w:rFonts w:ascii="Arial" w:hAnsi="Arial" w:cs="Arial"/>
        </w:rPr>
      </w:pPr>
      <w:r>
        <w:rPr>
          <w:rFonts w:ascii="Arial" w:hAnsi="Arial" w:cs="Arial"/>
        </w:rPr>
        <w:t>4</w:t>
      </w:r>
      <w:r w:rsidR="002D0D8C">
        <w:rPr>
          <w:rFonts w:ascii="Arial" w:hAnsi="Arial" w:cs="Arial"/>
        </w:rPr>
        <w:t>5</w:t>
      </w:r>
      <w:r w:rsidR="00C91D33" w:rsidRPr="00B76068">
        <w:rPr>
          <w:rFonts w:ascii="Arial" w:hAnsi="Arial" w:cs="Arial"/>
        </w:rPr>
        <w:t xml:space="preserve">. Modulation of non-specific immunity by hippocampal stimulation. RS Devi, A Namasivayam, </w:t>
      </w:r>
      <w:r w:rsidR="00C91D33" w:rsidRPr="000D0C7A">
        <w:rPr>
          <w:rFonts w:ascii="Arial" w:hAnsi="Arial" w:cs="Arial"/>
          <w:b/>
        </w:rPr>
        <w:t>K Prabhakaran.</w:t>
      </w:r>
      <w:r w:rsidR="00C91D33" w:rsidRPr="00B76068">
        <w:rPr>
          <w:rFonts w:ascii="Arial" w:hAnsi="Arial" w:cs="Arial"/>
        </w:rPr>
        <w:t xml:space="preserve"> Journal of neuroimmunology 42 (2), 193-197</w:t>
      </w:r>
      <w:r w:rsidR="00D871D7" w:rsidRPr="00B76068">
        <w:rPr>
          <w:rFonts w:ascii="Arial" w:hAnsi="Arial" w:cs="Arial"/>
        </w:rPr>
        <w:t>, 1993</w:t>
      </w:r>
      <w:r w:rsidR="00C91D33" w:rsidRPr="00B76068">
        <w:rPr>
          <w:rFonts w:ascii="Arial" w:hAnsi="Arial" w:cs="Arial"/>
        </w:rPr>
        <w:t xml:space="preserve">. </w:t>
      </w:r>
    </w:p>
    <w:p w14:paraId="42094BD3" w14:textId="372DA754" w:rsidR="00C91D33" w:rsidRPr="00B76068" w:rsidRDefault="000D0C7A" w:rsidP="000D0C7A">
      <w:pPr>
        <w:spacing w:after="0"/>
        <w:jc w:val="both"/>
        <w:rPr>
          <w:rFonts w:ascii="Arial" w:hAnsi="Arial" w:cs="Arial"/>
        </w:rPr>
      </w:pPr>
      <w:r>
        <w:rPr>
          <w:rFonts w:ascii="Arial" w:hAnsi="Arial" w:cs="Arial"/>
        </w:rPr>
        <w:t>4</w:t>
      </w:r>
      <w:r w:rsidR="002D0D8C">
        <w:rPr>
          <w:rFonts w:ascii="Arial" w:hAnsi="Arial" w:cs="Arial"/>
        </w:rPr>
        <w:t>6</w:t>
      </w:r>
      <w:r w:rsidR="00C91D33" w:rsidRPr="00B76068">
        <w:rPr>
          <w:rFonts w:ascii="Arial" w:hAnsi="Arial" w:cs="Arial"/>
        </w:rPr>
        <w:t xml:space="preserve">. Effects of methyl isocyanate on renal function. S Sundaramoorthy, </w:t>
      </w:r>
      <w:r w:rsidR="00C91D33" w:rsidRPr="000D0C7A">
        <w:rPr>
          <w:rFonts w:ascii="Arial" w:hAnsi="Arial" w:cs="Arial"/>
          <w:b/>
        </w:rPr>
        <w:t>K Prabhakaran</w:t>
      </w:r>
      <w:r w:rsidR="00C91D33" w:rsidRPr="00B76068">
        <w:rPr>
          <w:rFonts w:ascii="Arial" w:hAnsi="Arial" w:cs="Arial"/>
        </w:rPr>
        <w:t>, A Namasivayam</w:t>
      </w:r>
      <w:r>
        <w:rPr>
          <w:rFonts w:ascii="Arial" w:hAnsi="Arial" w:cs="Arial"/>
        </w:rPr>
        <w:t xml:space="preserve">. </w:t>
      </w:r>
      <w:r w:rsidR="00C91D33" w:rsidRPr="00B76068">
        <w:rPr>
          <w:rFonts w:ascii="Arial" w:hAnsi="Arial" w:cs="Arial"/>
        </w:rPr>
        <w:t xml:space="preserve">Current Science, 526-527, 1990. </w:t>
      </w:r>
    </w:p>
    <w:p w14:paraId="79AEC520" w14:textId="77777777" w:rsidR="00C91D33" w:rsidRPr="00B76068" w:rsidRDefault="00C91D33" w:rsidP="000D0C7A">
      <w:pPr>
        <w:spacing w:after="0"/>
        <w:jc w:val="both"/>
        <w:rPr>
          <w:rFonts w:ascii="Arial" w:hAnsi="Arial" w:cs="Arial"/>
        </w:rPr>
      </w:pPr>
    </w:p>
    <w:p w14:paraId="40CD56E9" w14:textId="583B3954" w:rsidR="00C91D33" w:rsidRPr="00B76068" w:rsidRDefault="000D0C7A" w:rsidP="000D0C7A">
      <w:pPr>
        <w:spacing w:after="0"/>
        <w:jc w:val="both"/>
        <w:rPr>
          <w:rFonts w:ascii="Arial" w:hAnsi="Arial" w:cs="Arial"/>
        </w:rPr>
      </w:pPr>
      <w:r>
        <w:rPr>
          <w:rFonts w:ascii="Arial" w:hAnsi="Arial" w:cs="Arial"/>
        </w:rPr>
        <w:t>4</w:t>
      </w:r>
      <w:r w:rsidR="002D0D8C">
        <w:rPr>
          <w:rFonts w:ascii="Arial" w:hAnsi="Arial" w:cs="Arial"/>
        </w:rPr>
        <w:t>7</w:t>
      </w:r>
      <w:r w:rsidR="00C91D33" w:rsidRPr="00B76068">
        <w:rPr>
          <w:rFonts w:ascii="Arial" w:hAnsi="Arial" w:cs="Arial"/>
        </w:rPr>
        <w:t xml:space="preserve">. Biochemical changes in acute noise stress in rats. </w:t>
      </w:r>
      <w:r w:rsidR="00C91D33" w:rsidRPr="000D0C7A">
        <w:rPr>
          <w:rFonts w:ascii="Arial" w:hAnsi="Arial" w:cs="Arial"/>
          <w:b/>
        </w:rPr>
        <w:t>K Prabhakaran</w:t>
      </w:r>
      <w:r w:rsidR="00C91D33" w:rsidRPr="00B76068">
        <w:rPr>
          <w:rFonts w:ascii="Arial" w:hAnsi="Arial" w:cs="Arial"/>
        </w:rPr>
        <w:t xml:space="preserve">, N Suthanthirarajan, A Namasivayam. Indian J Physiol Pharmacol 32 (2), 100-104, 1988. </w:t>
      </w:r>
    </w:p>
    <w:bookmarkEnd w:id="8"/>
    <w:p w14:paraId="365604C7" w14:textId="1D021053" w:rsidR="00B76068" w:rsidRPr="00B76068" w:rsidRDefault="00B76068" w:rsidP="000D0C7A">
      <w:pPr>
        <w:spacing w:after="0"/>
        <w:jc w:val="both"/>
        <w:rPr>
          <w:rFonts w:ascii="Arial" w:hAnsi="Arial" w:cs="Arial"/>
        </w:rPr>
      </w:pPr>
    </w:p>
    <w:p w14:paraId="3C97FAA3" w14:textId="254B5FFD" w:rsidR="00B76068" w:rsidRDefault="00B76068" w:rsidP="000D0C7A">
      <w:pPr>
        <w:spacing w:after="0"/>
        <w:jc w:val="both"/>
        <w:rPr>
          <w:rFonts w:ascii="Arial" w:hAnsi="Arial" w:cs="Arial"/>
          <w:b/>
          <w:bCs/>
        </w:rPr>
      </w:pPr>
      <w:r w:rsidRPr="00B76068">
        <w:rPr>
          <w:rFonts w:ascii="Arial" w:hAnsi="Arial" w:cs="Arial"/>
          <w:b/>
          <w:bCs/>
        </w:rPr>
        <w:lastRenderedPageBreak/>
        <w:t>PRESENTATIONS / CONFERENCES</w:t>
      </w:r>
    </w:p>
    <w:p w14:paraId="57AE2E52" w14:textId="35E5FC2A" w:rsidR="00C30E50" w:rsidRPr="00A72D7A" w:rsidRDefault="00A72D7A" w:rsidP="00A72D7A">
      <w:pPr>
        <w:spacing w:after="0"/>
        <w:jc w:val="both"/>
        <w:rPr>
          <w:rFonts w:ascii="Arial" w:hAnsi="Arial" w:cs="Arial"/>
          <w:bCs/>
        </w:rPr>
      </w:pPr>
      <w:r>
        <w:rPr>
          <w:rFonts w:ascii="Arial" w:hAnsi="Arial" w:cs="Arial"/>
          <w:bCs/>
        </w:rPr>
        <w:t>1.</w:t>
      </w:r>
      <w:r w:rsidR="00C30E50" w:rsidRPr="00A72D7A">
        <w:rPr>
          <w:rFonts w:ascii="Arial" w:hAnsi="Arial" w:cs="Arial"/>
          <w:bCs/>
        </w:rPr>
        <w:t>Hypoxia Inducible Factor-1 alpha (HIF1-alpha) Mediates Manganese-Induced Apoptosis</w:t>
      </w:r>
      <w:r w:rsidR="008F02F3" w:rsidRPr="00A72D7A">
        <w:rPr>
          <w:rFonts w:ascii="Arial" w:hAnsi="Arial" w:cs="Arial"/>
          <w:bCs/>
        </w:rPr>
        <w:t>. Society of Toxicology, San Diego, 2022.</w:t>
      </w:r>
    </w:p>
    <w:p w14:paraId="3B310450" w14:textId="77777777" w:rsidR="008F02F3" w:rsidRPr="008F02F3" w:rsidRDefault="008F02F3" w:rsidP="000D0C7A">
      <w:pPr>
        <w:spacing w:after="0"/>
        <w:jc w:val="both"/>
        <w:rPr>
          <w:rFonts w:ascii="Arial" w:hAnsi="Arial" w:cs="Arial"/>
          <w:bCs/>
        </w:rPr>
      </w:pPr>
    </w:p>
    <w:p w14:paraId="56871446" w14:textId="167DAE67" w:rsidR="00FA5A62" w:rsidRDefault="00A72D7A" w:rsidP="000D0C7A">
      <w:pPr>
        <w:spacing w:after="0"/>
        <w:jc w:val="both"/>
        <w:rPr>
          <w:rFonts w:ascii="Arial" w:hAnsi="Arial" w:cs="Arial"/>
          <w:bCs/>
        </w:rPr>
      </w:pPr>
      <w:r>
        <w:rPr>
          <w:rFonts w:ascii="Arial" w:hAnsi="Arial" w:cs="Arial"/>
          <w:bCs/>
        </w:rPr>
        <w:t xml:space="preserve">2. </w:t>
      </w:r>
      <w:r w:rsidR="00C30E50" w:rsidRPr="00C30E50">
        <w:rPr>
          <w:rFonts w:ascii="Arial" w:hAnsi="Arial" w:cs="Arial"/>
          <w:bCs/>
        </w:rPr>
        <w:t>Neurotoxicity of DEHP: Role of Oxidative Stress</w:t>
      </w:r>
      <w:r w:rsidR="00C30E50">
        <w:rPr>
          <w:rFonts w:ascii="Arial" w:hAnsi="Arial" w:cs="Arial"/>
          <w:bCs/>
        </w:rPr>
        <w:t>. International Webinar on Pharmacology &amp; Toxicology, April 2022.</w:t>
      </w:r>
    </w:p>
    <w:p w14:paraId="4409B461" w14:textId="77777777" w:rsidR="00C30E50" w:rsidRPr="00C30E50" w:rsidRDefault="00C30E50" w:rsidP="000D0C7A">
      <w:pPr>
        <w:spacing w:after="0"/>
        <w:jc w:val="both"/>
        <w:rPr>
          <w:rFonts w:ascii="Arial" w:hAnsi="Arial" w:cs="Arial"/>
          <w:bCs/>
        </w:rPr>
      </w:pPr>
    </w:p>
    <w:p w14:paraId="29747F3B" w14:textId="76A31603" w:rsidR="00D8237A" w:rsidRDefault="00A72D7A" w:rsidP="000D0C7A">
      <w:pPr>
        <w:spacing w:after="0"/>
        <w:jc w:val="both"/>
        <w:rPr>
          <w:rFonts w:ascii="Arial" w:hAnsi="Arial" w:cs="Arial"/>
          <w:bCs/>
        </w:rPr>
      </w:pPr>
      <w:r>
        <w:rPr>
          <w:rFonts w:ascii="Arial" w:hAnsi="Arial" w:cs="Arial"/>
          <w:bCs/>
        </w:rPr>
        <w:t>3</w:t>
      </w:r>
      <w:r w:rsidR="00D8237A">
        <w:rPr>
          <w:rFonts w:ascii="Arial" w:hAnsi="Arial" w:cs="Arial"/>
          <w:bCs/>
        </w:rPr>
        <w:t>.</w:t>
      </w:r>
      <w:r w:rsidR="00D8237A" w:rsidRPr="00D8237A">
        <w:rPr>
          <w:rFonts w:ascii="Arial" w:hAnsi="Arial" w:cs="Arial"/>
          <w:bCs/>
        </w:rPr>
        <w:t>Titanium Nitride Nanoparticles: Synthesis, Characterization and Biocompatibility Studies,” Emerging Researchers National (ERN) Conference, February 3-5 2022, Washington D.C.</w:t>
      </w:r>
    </w:p>
    <w:p w14:paraId="5DB0CB23" w14:textId="77777777" w:rsidR="00D8237A" w:rsidRPr="00D8237A" w:rsidRDefault="00D8237A" w:rsidP="000D0C7A">
      <w:pPr>
        <w:spacing w:after="0"/>
        <w:jc w:val="both"/>
        <w:rPr>
          <w:rFonts w:ascii="Arial" w:hAnsi="Arial" w:cs="Arial"/>
          <w:bCs/>
        </w:rPr>
      </w:pPr>
    </w:p>
    <w:p w14:paraId="7541D159" w14:textId="4417070D" w:rsidR="00D8237A" w:rsidRDefault="00A72D7A" w:rsidP="000D0C7A">
      <w:pPr>
        <w:spacing w:after="0"/>
        <w:jc w:val="both"/>
        <w:rPr>
          <w:rFonts w:ascii="Arial" w:hAnsi="Arial" w:cs="Arial"/>
          <w:bCs/>
        </w:rPr>
      </w:pPr>
      <w:r>
        <w:rPr>
          <w:rFonts w:ascii="Arial" w:hAnsi="Arial" w:cs="Arial"/>
          <w:bCs/>
        </w:rPr>
        <w:t>4</w:t>
      </w:r>
      <w:r w:rsidR="00D8237A">
        <w:rPr>
          <w:rFonts w:ascii="Arial" w:hAnsi="Arial" w:cs="Arial"/>
          <w:bCs/>
        </w:rPr>
        <w:t>.</w:t>
      </w:r>
      <w:r w:rsidR="00D8237A" w:rsidRPr="00D8237A">
        <w:rPr>
          <w:rFonts w:ascii="Arial" w:hAnsi="Arial" w:cs="Arial"/>
          <w:bCs/>
        </w:rPr>
        <w:t>Synthesis, Characterization, and Biocompatibility Studies of Titanium Nitride Nanoparticles,” RISE 2022: Research and Innovation Symposium and Exhibition, April 2022, Norfolk, VA.</w:t>
      </w:r>
    </w:p>
    <w:p w14:paraId="2D9F557B" w14:textId="77777777" w:rsidR="00D8237A" w:rsidRPr="00D8237A" w:rsidRDefault="00D8237A" w:rsidP="000D0C7A">
      <w:pPr>
        <w:spacing w:after="0"/>
        <w:jc w:val="both"/>
        <w:rPr>
          <w:rFonts w:ascii="Arial" w:hAnsi="Arial" w:cs="Arial"/>
          <w:bCs/>
        </w:rPr>
      </w:pPr>
    </w:p>
    <w:p w14:paraId="79093824" w14:textId="741505A7" w:rsidR="00D8237A" w:rsidRDefault="00A72D7A" w:rsidP="000D0C7A">
      <w:pPr>
        <w:spacing w:after="0"/>
        <w:jc w:val="both"/>
        <w:rPr>
          <w:rFonts w:ascii="Arial" w:hAnsi="Arial" w:cs="Arial"/>
          <w:bCs/>
        </w:rPr>
      </w:pPr>
      <w:r>
        <w:rPr>
          <w:rFonts w:ascii="Arial" w:hAnsi="Arial" w:cs="Arial"/>
          <w:bCs/>
        </w:rPr>
        <w:t>5</w:t>
      </w:r>
      <w:r w:rsidR="00D8237A">
        <w:rPr>
          <w:rFonts w:ascii="Arial" w:hAnsi="Arial" w:cs="Arial"/>
          <w:bCs/>
        </w:rPr>
        <w:t>.</w:t>
      </w:r>
      <w:r w:rsidR="00D8237A" w:rsidRPr="00D8237A">
        <w:rPr>
          <w:rFonts w:ascii="Arial" w:hAnsi="Arial" w:cs="Arial"/>
          <w:bCs/>
        </w:rPr>
        <w:t>Cerium oxide nanoparticles: Turmeric mediated synthesis and characterization”, RISE 2022: Research Innovation Symposium and Exhibition, April 2022, Norfolk, VA.</w:t>
      </w:r>
    </w:p>
    <w:p w14:paraId="75B5F1A1" w14:textId="77777777" w:rsidR="00D8237A" w:rsidRPr="00D8237A" w:rsidRDefault="00D8237A" w:rsidP="000D0C7A">
      <w:pPr>
        <w:spacing w:after="0"/>
        <w:jc w:val="both"/>
        <w:rPr>
          <w:rFonts w:ascii="Arial" w:hAnsi="Arial" w:cs="Arial"/>
          <w:bCs/>
        </w:rPr>
      </w:pPr>
    </w:p>
    <w:p w14:paraId="71BBC42C" w14:textId="5D1A5C40" w:rsidR="00D8237A" w:rsidRPr="00D8237A" w:rsidRDefault="00A72D7A" w:rsidP="000D0C7A">
      <w:pPr>
        <w:spacing w:after="0"/>
        <w:jc w:val="both"/>
        <w:rPr>
          <w:rFonts w:ascii="Arial" w:hAnsi="Arial" w:cs="Arial"/>
          <w:bCs/>
        </w:rPr>
      </w:pPr>
      <w:r>
        <w:rPr>
          <w:rFonts w:ascii="Arial" w:hAnsi="Arial" w:cs="Arial"/>
          <w:bCs/>
        </w:rPr>
        <w:t>6</w:t>
      </w:r>
      <w:r w:rsidR="00C30E50">
        <w:rPr>
          <w:rFonts w:ascii="Arial" w:hAnsi="Arial" w:cs="Arial"/>
          <w:bCs/>
        </w:rPr>
        <w:t>.</w:t>
      </w:r>
      <w:r w:rsidR="00D8237A" w:rsidRPr="00D8237A">
        <w:rPr>
          <w:rFonts w:ascii="Arial" w:hAnsi="Arial" w:cs="Arial"/>
          <w:bCs/>
        </w:rPr>
        <w:t>Titanium Nitride Nanoparticles for Plasmonic Applications,” Material Research Society (MRS), 6-8 December 2022, virtual.</w:t>
      </w:r>
    </w:p>
    <w:p w14:paraId="7D19BBC7" w14:textId="77777777" w:rsidR="00A72D7A" w:rsidRDefault="00A72D7A" w:rsidP="000D0C7A">
      <w:pPr>
        <w:spacing w:after="0"/>
        <w:jc w:val="both"/>
        <w:rPr>
          <w:rFonts w:ascii="Arial" w:hAnsi="Arial" w:cs="Arial"/>
          <w:bCs/>
        </w:rPr>
      </w:pPr>
    </w:p>
    <w:p w14:paraId="4B61B901" w14:textId="6894C26A" w:rsidR="00D8237A" w:rsidRPr="00D8237A" w:rsidRDefault="00A72D7A" w:rsidP="000D0C7A">
      <w:pPr>
        <w:spacing w:after="0"/>
        <w:jc w:val="both"/>
        <w:rPr>
          <w:rFonts w:ascii="Arial" w:hAnsi="Arial" w:cs="Arial"/>
          <w:bCs/>
        </w:rPr>
      </w:pPr>
      <w:r>
        <w:rPr>
          <w:rFonts w:ascii="Arial" w:hAnsi="Arial" w:cs="Arial"/>
          <w:bCs/>
        </w:rPr>
        <w:t>7</w:t>
      </w:r>
      <w:r w:rsidR="00C30E50">
        <w:rPr>
          <w:rFonts w:ascii="Arial" w:hAnsi="Arial" w:cs="Arial"/>
          <w:bCs/>
        </w:rPr>
        <w:t>.</w:t>
      </w:r>
      <w:r w:rsidR="00D8237A" w:rsidRPr="00D8237A">
        <w:rPr>
          <w:rFonts w:ascii="Arial" w:hAnsi="Arial" w:cs="Arial"/>
          <w:bCs/>
        </w:rPr>
        <w:t>Titanium Nitride Nanoparticles for Biological Applications,” WASET ICNMR, July 2022, Toronto, Canada.</w:t>
      </w:r>
    </w:p>
    <w:p w14:paraId="6883EE77" w14:textId="77777777" w:rsidR="00A72D7A" w:rsidRDefault="00A72D7A" w:rsidP="000D0C7A">
      <w:pPr>
        <w:spacing w:after="0"/>
        <w:jc w:val="both"/>
        <w:rPr>
          <w:rFonts w:ascii="Arial" w:hAnsi="Arial" w:cs="Arial"/>
          <w:bCs/>
        </w:rPr>
      </w:pPr>
    </w:p>
    <w:p w14:paraId="4DACE8CB" w14:textId="04BA9985" w:rsidR="00C30E50" w:rsidRDefault="00A72D7A" w:rsidP="000D0C7A">
      <w:pPr>
        <w:spacing w:after="0"/>
        <w:jc w:val="both"/>
        <w:rPr>
          <w:rFonts w:ascii="Arial" w:hAnsi="Arial" w:cs="Arial"/>
          <w:bCs/>
        </w:rPr>
      </w:pPr>
      <w:r>
        <w:rPr>
          <w:rFonts w:ascii="Arial" w:hAnsi="Arial" w:cs="Arial"/>
          <w:bCs/>
        </w:rPr>
        <w:t>8</w:t>
      </w:r>
      <w:r w:rsidR="00C30E50">
        <w:rPr>
          <w:rFonts w:ascii="Arial" w:hAnsi="Arial" w:cs="Arial"/>
          <w:bCs/>
        </w:rPr>
        <w:t>.</w:t>
      </w:r>
      <w:r w:rsidR="00D8237A" w:rsidRPr="00D8237A">
        <w:rPr>
          <w:rFonts w:ascii="Arial" w:hAnsi="Arial" w:cs="Arial"/>
          <w:bCs/>
        </w:rPr>
        <w:t xml:space="preserve">Characterization and Biocompatibility studies of Cerium Oxide Nanoparticles synthesized using Turmeric extract”, Emerging Researchers National (ERN) Conference, February 9-11 2023, </w:t>
      </w:r>
    </w:p>
    <w:p w14:paraId="2126908C" w14:textId="77777777" w:rsidR="00C30E50" w:rsidRDefault="00C30E50" w:rsidP="000D0C7A">
      <w:pPr>
        <w:spacing w:after="0"/>
        <w:jc w:val="both"/>
        <w:rPr>
          <w:rFonts w:ascii="Arial" w:hAnsi="Arial" w:cs="Arial"/>
          <w:bCs/>
        </w:rPr>
      </w:pPr>
    </w:p>
    <w:p w14:paraId="4C86A6BE" w14:textId="774E09B5" w:rsidR="00FA5A62" w:rsidRPr="00C30E50" w:rsidRDefault="00A72D7A" w:rsidP="000D0C7A">
      <w:pPr>
        <w:spacing w:after="0"/>
        <w:jc w:val="both"/>
        <w:rPr>
          <w:rFonts w:ascii="Arial" w:hAnsi="Arial" w:cs="Arial"/>
          <w:bCs/>
        </w:rPr>
      </w:pPr>
      <w:r>
        <w:rPr>
          <w:rFonts w:ascii="Arial" w:hAnsi="Arial" w:cs="Arial"/>
          <w:bCs/>
        </w:rPr>
        <w:t>9</w:t>
      </w:r>
      <w:r w:rsidR="00C30E50">
        <w:rPr>
          <w:rFonts w:ascii="Arial" w:hAnsi="Arial" w:cs="Arial"/>
          <w:bCs/>
        </w:rPr>
        <w:t>.</w:t>
      </w:r>
      <w:r w:rsidR="00FA5A62" w:rsidRPr="00C30E50">
        <w:rPr>
          <w:rFonts w:ascii="Arial" w:hAnsi="Arial" w:cs="Arial"/>
          <w:bCs/>
        </w:rPr>
        <w:t>Prathima Prabhu Tumkur, Nicole Nazario Bayon, Krishnan Prabhakaran, Joseph C Hall and Govindarajan T. Characterization of Cellulose Nanoparticles Synthesized from Waste Cotton”, Emerging Researchers National (ERN) Conference in STEM, Washington, D.C., February 6-8, 2020.</w:t>
      </w:r>
    </w:p>
    <w:p w14:paraId="64B7AB47" w14:textId="77777777" w:rsidR="00FA5A62" w:rsidRPr="00FA5A62" w:rsidRDefault="00FA5A62" w:rsidP="000D0C7A">
      <w:pPr>
        <w:spacing w:after="0"/>
        <w:jc w:val="both"/>
        <w:rPr>
          <w:rFonts w:ascii="Arial" w:hAnsi="Arial" w:cs="Arial"/>
          <w:bCs/>
        </w:rPr>
      </w:pPr>
    </w:p>
    <w:p w14:paraId="75329DFA" w14:textId="6D743546" w:rsidR="00FA5A62" w:rsidRPr="00FA5A62" w:rsidRDefault="00A72D7A" w:rsidP="000D0C7A">
      <w:pPr>
        <w:spacing w:after="0"/>
        <w:jc w:val="both"/>
        <w:rPr>
          <w:rFonts w:ascii="Arial" w:hAnsi="Arial" w:cs="Arial"/>
          <w:bCs/>
        </w:rPr>
      </w:pPr>
      <w:r>
        <w:rPr>
          <w:rFonts w:ascii="Arial" w:hAnsi="Arial" w:cs="Arial"/>
          <w:bCs/>
        </w:rPr>
        <w:t>10</w:t>
      </w:r>
      <w:r w:rsidR="00C30E50">
        <w:rPr>
          <w:rFonts w:ascii="Arial" w:hAnsi="Arial" w:cs="Arial"/>
          <w:bCs/>
        </w:rPr>
        <w:t>.</w:t>
      </w:r>
      <w:r>
        <w:rPr>
          <w:rFonts w:ascii="Arial" w:hAnsi="Arial" w:cs="Arial"/>
          <w:bCs/>
        </w:rPr>
        <w:t xml:space="preserve"> </w:t>
      </w:r>
      <w:r w:rsidR="00FA5A62" w:rsidRPr="00FA5A62">
        <w:rPr>
          <w:rFonts w:ascii="Arial" w:hAnsi="Arial" w:cs="Arial"/>
          <w:bCs/>
        </w:rPr>
        <w:t>Prathima Prabhu Tumkur, Nicole Nazario Bayon, Nithin Krisshna Gunasekaran, Krishnan Prabhakaran, Joseph C Hall and Govindarajan T. Gold Nanoparticles: Green Synthesis, Characterization and Biocompatibility Studie, Materials Research Society (MRS), Phoenix, Arizona, April 13-17, 2020.</w:t>
      </w:r>
    </w:p>
    <w:p w14:paraId="31E38232" w14:textId="77777777" w:rsidR="00FA5A62" w:rsidRPr="00FA5A62" w:rsidRDefault="00FA5A62" w:rsidP="000D0C7A">
      <w:pPr>
        <w:spacing w:after="0"/>
        <w:jc w:val="both"/>
        <w:rPr>
          <w:rFonts w:ascii="Arial" w:hAnsi="Arial" w:cs="Arial"/>
          <w:bCs/>
        </w:rPr>
      </w:pPr>
    </w:p>
    <w:p w14:paraId="0006941B" w14:textId="3F390A32" w:rsidR="00FA5A62" w:rsidRPr="00FA5A62" w:rsidRDefault="00A72D7A" w:rsidP="000D0C7A">
      <w:pPr>
        <w:spacing w:after="0"/>
        <w:jc w:val="both"/>
        <w:rPr>
          <w:rFonts w:ascii="Arial" w:hAnsi="Arial" w:cs="Arial"/>
          <w:bCs/>
        </w:rPr>
      </w:pPr>
      <w:r>
        <w:rPr>
          <w:rFonts w:ascii="Arial" w:hAnsi="Arial" w:cs="Arial"/>
          <w:bCs/>
        </w:rPr>
        <w:t>11</w:t>
      </w:r>
      <w:r w:rsidR="00C30E50">
        <w:rPr>
          <w:rFonts w:ascii="Arial" w:hAnsi="Arial" w:cs="Arial"/>
          <w:bCs/>
        </w:rPr>
        <w:t xml:space="preserve">. </w:t>
      </w:r>
      <w:r w:rsidR="00FA5A62" w:rsidRPr="00FA5A62">
        <w:rPr>
          <w:rFonts w:ascii="Arial" w:hAnsi="Arial" w:cs="Arial"/>
          <w:bCs/>
        </w:rPr>
        <w:t>Prathima Prabhu Tumkur, Nicole Nazario Bayon, Nithin Krisshna Gunasekaran, Babu R Lamani, Krishnan Prabhakaran, Joseph C Hall and Govindarajan T. Cytotoxicity and Wound Healing Studies of Chemically Synthesized Cellulose Nanomaterials. SPIE Nanoscience + Engineering, San Diego, California, August 23 – 27, 2020.</w:t>
      </w:r>
    </w:p>
    <w:p w14:paraId="176C7E6B" w14:textId="77777777" w:rsidR="00FA5A62" w:rsidRPr="00FA5A62" w:rsidRDefault="00FA5A62" w:rsidP="000D0C7A">
      <w:pPr>
        <w:spacing w:after="0"/>
        <w:jc w:val="both"/>
        <w:rPr>
          <w:rFonts w:ascii="Arial" w:hAnsi="Arial" w:cs="Arial"/>
          <w:bCs/>
        </w:rPr>
      </w:pPr>
    </w:p>
    <w:p w14:paraId="383A819A" w14:textId="3E236F77" w:rsidR="00FA5A62" w:rsidRPr="00FA5A62" w:rsidRDefault="00A72D7A" w:rsidP="000D0C7A">
      <w:pPr>
        <w:spacing w:after="0"/>
        <w:jc w:val="both"/>
        <w:rPr>
          <w:rFonts w:ascii="Arial" w:hAnsi="Arial" w:cs="Arial"/>
          <w:bCs/>
        </w:rPr>
      </w:pPr>
      <w:r>
        <w:rPr>
          <w:rFonts w:ascii="Arial" w:hAnsi="Arial" w:cs="Arial"/>
          <w:bCs/>
        </w:rPr>
        <w:t>12</w:t>
      </w:r>
      <w:r w:rsidR="00FA5A62" w:rsidRPr="00FA5A62">
        <w:rPr>
          <w:rFonts w:ascii="Arial" w:hAnsi="Arial" w:cs="Arial"/>
          <w:bCs/>
        </w:rPr>
        <w:t>. Prathima Prabhu Tumkur, Nicole Nazario Bayon, Nithin Krisshna Gunasekaran, Babu R Lamani, Krishnan Prabhakaran, Joseph C Hall and Govindarajan TCellulose Nanoparticles in Energy Storage Applications”, MRS, November 27-December 4, 2020.</w:t>
      </w:r>
    </w:p>
    <w:p w14:paraId="378AB0F4" w14:textId="77777777" w:rsidR="00FA5A62" w:rsidRPr="00FA5A62" w:rsidRDefault="00FA5A62" w:rsidP="000D0C7A">
      <w:pPr>
        <w:spacing w:after="0"/>
        <w:jc w:val="both"/>
        <w:rPr>
          <w:rFonts w:ascii="Arial" w:hAnsi="Arial" w:cs="Arial"/>
          <w:bCs/>
        </w:rPr>
      </w:pPr>
    </w:p>
    <w:p w14:paraId="5EB35742" w14:textId="6051399A" w:rsidR="00FA5A62" w:rsidRPr="00FA5A62" w:rsidRDefault="00A72D7A" w:rsidP="000D0C7A">
      <w:pPr>
        <w:spacing w:after="0"/>
        <w:jc w:val="both"/>
        <w:rPr>
          <w:rFonts w:ascii="Arial" w:hAnsi="Arial" w:cs="Arial"/>
          <w:bCs/>
        </w:rPr>
      </w:pPr>
      <w:r>
        <w:rPr>
          <w:rFonts w:ascii="Arial" w:hAnsi="Arial" w:cs="Arial"/>
          <w:bCs/>
        </w:rPr>
        <w:t>13</w:t>
      </w:r>
      <w:r w:rsidR="00FA5A62" w:rsidRPr="00FA5A62">
        <w:rPr>
          <w:rFonts w:ascii="Arial" w:hAnsi="Arial" w:cs="Arial"/>
          <w:bCs/>
        </w:rPr>
        <w:t xml:space="preserve">. Prathima Prabhu Tumkur, Babu R Lamani, Krishnan Prabhakaran, Joseph C Hall and Govindarajan T. Study on toxicity, biocompatibility and antioxidant activity of cerium oxide nanoparticles in human lung epithelial cells. SPIE BIOS, Feb 2nd – </w:t>
      </w:r>
      <w:r w:rsidRPr="00FA5A62">
        <w:rPr>
          <w:rFonts w:ascii="Arial" w:hAnsi="Arial" w:cs="Arial"/>
          <w:bCs/>
        </w:rPr>
        <w:t>7th,</w:t>
      </w:r>
      <w:r w:rsidR="00FA5A62" w:rsidRPr="00FA5A62">
        <w:rPr>
          <w:rFonts w:ascii="Arial" w:hAnsi="Arial" w:cs="Arial"/>
          <w:bCs/>
        </w:rPr>
        <w:t xml:space="preserve"> SanFrancisco, CA, 2019.</w:t>
      </w:r>
    </w:p>
    <w:p w14:paraId="212757EB" w14:textId="77777777" w:rsidR="00FA5A62" w:rsidRPr="00FA5A62" w:rsidRDefault="00FA5A62" w:rsidP="000D0C7A">
      <w:pPr>
        <w:spacing w:after="0"/>
        <w:jc w:val="both"/>
        <w:rPr>
          <w:rFonts w:ascii="Arial" w:hAnsi="Arial" w:cs="Arial"/>
          <w:bCs/>
        </w:rPr>
      </w:pPr>
    </w:p>
    <w:p w14:paraId="7D649D25" w14:textId="61A5A7FC" w:rsidR="00FA5A62" w:rsidRPr="00FA5A62" w:rsidRDefault="00A72D7A" w:rsidP="000D0C7A">
      <w:pPr>
        <w:spacing w:after="0"/>
        <w:jc w:val="both"/>
        <w:rPr>
          <w:rFonts w:ascii="Arial" w:hAnsi="Arial" w:cs="Arial"/>
          <w:bCs/>
        </w:rPr>
      </w:pPr>
      <w:r>
        <w:rPr>
          <w:rFonts w:ascii="Arial" w:hAnsi="Arial" w:cs="Arial"/>
          <w:bCs/>
        </w:rPr>
        <w:t>14</w:t>
      </w:r>
      <w:r w:rsidR="00FA5A62" w:rsidRPr="00FA5A62">
        <w:rPr>
          <w:rFonts w:ascii="Arial" w:hAnsi="Arial" w:cs="Arial"/>
          <w:bCs/>
        </w:rPr>
        <w:t>. Prathima Prabhu Tumkur, Nicole Nazario Bayon, Krishnan Prabhakaran, Joseph C Hall and Govindarajan T. Potential of Cellulose nanoparticlesin biomedical applications. ACS Mar 31st – Apr 4th, Orlando, FL 2019.</w:t>
      </w:r>
    </w:p>
    <w:p w14:paraId="17ED9F49" w14:textId="77777777" w:rsidR="00FA5A62" w:rsidRPr="00FA5A62" w:rsidRDefault="00FA5A62" w:rsidP="000D0C7A">
      <w:pPr>
        <w:spacing w:after="0"/>
        <w:jc w:val="both"/>
        <w:rPr>
          <w:rFonts w:ascii="Arial" w:hAnsi="Arial" w:cs="Arial"/>
          <w:bCs/>
        </w:rPr>
      </w:pPr>
    </w:p>
    <w:p w14:paraId="12047D54" w14:textId="305AEDDF" w:rsidR="00FA5A62" w:rsidRPr="00FA5A62" w:rsidRDefault="00A72D7A" w:rsidP="000D0C7A">
      <w:pPr>
        <w:spacing w:after="0"/>
        <w:jc w:val="both"/>
        <w:rPr>
          <w:rFonts w:ascii="Arial" w:hAnsi="Arial" w:cs="Arial"/>
          <w:bCs/>
        </w:rPr>
      </w:pPr>
      <w:r>
        <w:rPr>
          <w:rFonts w:ascii="Arial" w:hAnsi="Arial" w:cs="Arial"/>
          <w:bCs/>
        </w:rPr>
        <w:t>15</w:t>
      </w:r>
      <w:r w:rsidR="00FA5A62" w:rsidRPr="00FA5A62">
        <w:rPr>
          <w:rFonts w:ascii="Arial" w:hAnsi="Arial" w:cs="Arial"/>
          <w:bCs/>
        </w:rPr>
        <w:t>. Nicole Nazario Bayon, Aida Prybylski, Prathima Prabu Tumkur, Joseph C Hall Krishnan Prabhakaran, and Govindarajan T. Synthesis, characterization and biocompatibility of nanocellulose. Emerging Researchers National (ERN) conference, 23r Feb, Washington DC, 2018.</w:t>
      </w:r>
    </w:p>
    <w:p w14:paraId="5148AFC5" w14:textId="77777777" w:rsidR="00FA5A62" w:rsidRPr="00FA5A62" w:rsidRDefault="00FA5A62" w:rsidP="000D0C7A">
      <w:pPr>
        <w:spacing w:after="0"/>
        <w:jc w:val="both"/>
        <w:rPr>
          <w:rFonts w:ascii="Arial" w:hAnsi="Arial" w:cs="Arial"/>
          <w:bCs/>
        </w:rPr>
      </w:pPr>
    </w:p>
    <w:p w14:paraId="00A4885A" w14:textId="56BC373B" w:rsidR="00FA5A62" w:rsidRDefault="00A72D7A" w:rsidP="000D0C7A">
      <w:pPr>
        <w:spacing w:after="0"/>
        <w:jc w:val="both"/>
        <w:rPr>
          <w:rFonts w:ascii="Arial" w:hAnsi="Arial" w:cs="Arial"/>
          <w:bCs/>
        </w:rPr>
      </w:pPr>
      <w:r>
        <w:rPr>
          <w:rFonts w:ascii="Arial" w:hAnsi="Arial" w:cs="Arial"/>
          <w:bCs/>
        </w:rPr>
        <w:t>16</w:t>
      </w:r>
      <w:r w:rsidR="00FA5A62" w:rsidRPr="00FA5A62">
        <w:rPr>
          <w:rFonts w:ascii="Arial" w:hAnsi="Arial" w:cs="Arial"/>
          <w:bCs/>
        </w:rPr>
        <w:t>. Nicole Nazario Bayon, Grecia Torres Vargas, Krishnan Prabhakaran, and Govindarajan T. Material characterization and biocompatibility studies of single walled carbon nanotubes, STARS Summer Research, Norfolk State University, Norfolk, 19 th July 2018.</w:t>
      </w:r>
    </w:p>
    <w:p w14:paraId="4C6DDF4F" w14:textId="77777777" w:rsidR="000D0C7A" w:rsidRPr="00FA5A62" w:rsidRDefault="000D0C7A" w:rsidP="000D0C7A">
      <w:pPr>
        <w:spacing w:after="0"/>
        <w:jc w:val="both"/>
        <w:rPr>
          <w:rFonts w:ascii="Arial" w:hAnsi="Arial" w:cs="Arial"/>
          <w:bCs/>
        </w:rPr>
      </w:pPr>
    </w:p>
    <w:p w14:paraId="2D771E73" w14:textId="7947E1D0" w:rsidR="00B76068" w:rsidRDefault="00A72D7A" w:rsidP="000D0C7A">
      <w:pPr>
        <w:spacing w:after="0"/>
        <w:jc w:val="both"/>
        <w:rPr>
          <w:rFonts w:ascii="Arial" w:hAnsi="Arial" w:cs="Arial"/>
        </w:rPr>
      </w:pPr>
      <w:bookmarkStart w:id="9" w:name="_Hlk56688957"/>
      <w:r>
        <w:rPr>
          <w:rFonts w:ascii="Arial" w:hAnsi="Arial" w:cs="Arial"/>
        </w:rPr>
        <w:t>17</w:t>
      </w:r>
      <w:r w:rsidR="00B76068" w:rsidRPr="00B76068">
        <w:rPr>
          <w:rFonts w:ascii="Arial" w:hAnsi="Arial" w:cs="Arial"/>
        </w:rPr>
        <w:t>.Tinisha Pearson, Damion Spellman &amp; Krishnan Prabhakaran. DEHP induces cytotoxicity in mouse astrocytes through oxidative stress. NC-VA alliance for minority research participation, Charlotttesville, April 2016</w:t>
      </w:r>
      <w:r w:rsidR="00B76068">
        <w:rPr>
          <w:rFonts w:ascii="Arial" w:hAnsi="Arial" w:cs="Arial"/>
        </w:rPr>
        <w:t>.</w:t>
      </w:r>
    </w:p>
    <w:p w14:paraId="0C7850B6" w14:textId="77777777" w:rsidR="00B76068" w:rsidRPr="00B76068" w:rsidRDefault="00B76068" w:rsidP="000D0C7A">
      <w:pPr>
        <w:spacing w:after="0"/>
        <w:jc w:val="both"/>
        <w:rPr>
          <w:rFonts w:ascii="Arial" w:hAnsi="Arial" w:cs="Arial"/>
        </w:rPr>
      </w:pPr>
    </w:p>
    <w:p w14:paraId="4DD7F672" w14:textId="1C7F414F" w:rsidR="00B76068" w:rsidRDefault="00A72D7A" w:rsidP="000D0C7A">
      <w:pPr>
        <w:spacing w:after="0"/>
        <w:jc w:val="both"/>
        <w:rPr>
          <w:rFonts w:ascii="Arial" w:hAnsi="Arial" w:cs="Arial"/>
        </w:rPr>
      </w:pPr>
      <w:r>
        <w:rPr>
          <w:rFonts w:ascii="Arial" w:hAnsi="Arial" w:cs="Arial"/>
        </w:rPr>
        <w:t>18</w:t>
      </w:r>
      <w:r w:rsidR="00B76068" w:rsidRPr="00B76068">
        <w:rPr>
          <w:rFonts w:ascii="Arial" w:hAnsi="Arial" w:cs="Arial"/>
        </w:rPr>
        <w:t>.Talisa Thomas, Resamarie Bullard, Amanda Raulerson, Curtis Vinson &amp; Krishnan Prabhakaran. Curcumin Protects Manganese-Induced Neurotoxicity in Astrocytes. ECSU Research week, April 2015.</w:t>
      </w:r>
    </w:p>
    <w:p w14:paraId="08801302" w14:textId="77777777" w:rsidR="00B76068" w:rsidRPr="00B76068" w:rsidRDefault="00B76068" w:rsidP="000D0C7A">
      <w:pPr>
        <w:spacing w:after="0"/>
        <w:jc w:val="both"/>
        <w:rPr>
          <w:rFonts w:ascii="Arial" w:hAnsi="Arial" w:cs="Arial"/>
        </w:rPr>
      </w:pPr>
    </w:p>
    <w:p w14:paraId="711656FE" w14:textId="79396530" w:rsidR="00B76068" w:rsidRDefault="00A72D7A" w:rsidP="000D0C7A">
      <w:pPr>
        <w:spacing w:after="0"/>
        <w:jc w:val="both"/>
        <w:rPr>
          <w:rFonts w:ascii="Arial" w:hAnsi="Arial" w:cs="Arial"/>
        </w:rPr>
      </w:pPr>
      <w:r>
        <w:rPr>
          <w:rFonts w:ascii="Arial" w:hAnsi="Arial" w:cs="Arial"/>
        </w:rPr>
        <w:t>19</w:t>
      </w:r>
      <w:r w:rsidR="00B76068" w:rsidRPr="00B76068">
        <w:rPr>
          <w:rFonts w:ascii="Arial" w:hAnsi="Arial" w:cs="Arial"/>
        </w:rPr>
        <w:t>.</w:t>
      </w:r>
      <w:r w:rsidR="000D0C7A">
        <w:rPr>
          <w:rFonts w:ascii="Arial" w:hAnsi="Arial" w:cs="Arial"/>
        </w:rPr>
        <w:t xml:space="preserve"> </w:t>
      </w:r>
      <w:r w:rsidR="00B76068" w:rsidRPr="00B76068">
        <w:rPr>
          <w:rFonts w:ascii="Arial" w:hAnsi="Arial" w:cs="Arial"/>
        </w:rPr>
        <w:t>Prabhakaran, K., Gunasekar, P., &amp; Stockelman, M. Use of microarray to examine neurotoxic potential of Middle Eastern sand: Relevance to exposed U.S. military troops. Poster presented at the 2nd Annual Navy Medicine Research Conference, Uniformed Services University of the Health Sciences, Bethesda, MD, 2011.</w:t>
      </w:r>
    </w:p>
    <w:p w14:paraId="66A7708F" w14:textId="77777777" w:rsidR="00B76068" w:rsidRPr="00B76068" w:rsidRDefault="00B76068" w:rsidP="000D0C7A">
      <w:pPr>
        <w:spacing w:after="0"/>
        <w:jc w:val="both"/>
        <w:rPr>
          <w:rFonts w:ascii="Arial" w:hAnsi="Arial" w:cs="Arial"/>
        </w:rPr>
      </w:pPr>
    </w:p>
    <w:p w14:paraId="400ABEBC" w14:textId="7338E39A" w:rsidR="00B76068" w:rsidRDefault="00A72D7A" w:rsidP="000D0C7A">
      <w:pPr>
        <w:spacing w:after="0"/>
        <w:jc w:val="both"/>
        <w:rPr>
          <w:rFonts w:ascii="Arial" w:hAnsi="Arial" w:cs="Arial"/>
        </w:rPr>
      </w:pPr>
      <w:r>
        <w:rPr>
          <w:rFonts w:ascii="Arial" w:hAnsi="Arial" w:cs="Arial"/>
        </w:rPr>
        <w:t>20</w:t>
      </w:r>
      <w:r w:rsidR="00B76068" w:rsidRPr="00B76068">
        <w:rPr>
          <w:rFonts w:ascii="Arial" w:hAnsi="Arial" w:cs="Arial"/>
        </w:rPr>
        <w:t>.</w:t>
      </w:r>
      <w:r w:rsidR="000D0C7A">
        <w:rPr>
          <w:rFonts w:ascii="Arial" w:hAnsi="Arial" w:cs="Arial"/>
        </w:rPr>
        <w:t xml:space="preserve"> </w:t>
      </w:r>
      <w:r w:rsidR="00B76068" w:rsidRPr="00B76068">
        <w:rPr>
          <w:rFonts w:ascii="Arial" w:hAnsi="Arial" w:cs="Arial"/>
        </w:rPr>
        <w:t>K. Prabhakaran, G.D. Chapman and P.G. Gunasekar. Manganese Neurotoxicity is associated with Proteasome Dysfunction in α-synuclein overexpressing Neuronal cells. Toxicologist, Salt Lake City, 2010.</w:t>
      </w:r>
    </w:p>
    <w:p w14:paraId="0114377A" w14:textId="575DAEE0" w:rsidR="00B76068" w:rsidRPr="00B76068" w:rsidRDefault="00B76068" w:rsidP="000D0C7A">
      <w:pPr>
        <w:spacing w:after="0"/>
        <w:jc w:val="both"/>
        <w:rPr>
          <w:rFonts w:ascii="Arial" w:hAnsi="Arial" w:cs="Arial"/>
        </w:rPr>
      </w:pPr>
      <w:r w:rsidRPr="00B76068">
        <w:rPr>
          <w:rFonts w:ascii="Arial" w:hAnsi="Arial" w:cs="Arial"/>
        </w:rPr>
        <w:t xml:space="preserve"> </w:t>
      </w:r>
    </w:p>
    <w:p w14:paraId="6C1DC9A3" w14:textId="43ED0C09" w:rsidR="00B76068" w:rsidRDefault="00A72D7A" w:rsidP="000D0C7A">
      <w:pPr>
        <w:spacing w:after="0"/>
        <w:jc w:val="both"/>
        <w:rPr>
          <w:rFonts w:ascii="Arial" w:hAnsi="Arial" w:cs="Arial"/>
        </w:rPr>
      </w:pPr>
      <w:r>
        <w:rPr>
          <w:rFonts w:ascii="Arial" w:hAnsi="Arial" w:cs="Arial"/>
        </w:rPr>
        <w:t>21</w:t>
      </w:r>
      <w:r w:rsidR="00B76068" w:rsidRPr="00B76068">
        <w:rPr>
          <w:rFonts w:ascii="Arial" w:hAnsi="Arial" w:cs="Arial"/>
        </w:rPr>
        <w:t>.</w:t>
      </w:r>
      <w:r w:rsidR="000D0C7A">
        <w:rPr>
          <w:rFonts w:ascii="Arial" w:hAnsi="Arial" w:cs="Arial"/>
        </w:rPr>
        <w:t xml:space="preserve"> </w:t>
      </w:r>
      <w:r w:rsidR="00B76068" w:rsidRPr="00B76068">
        <w:rPr>
          <w:rFonts w:ascii="Arial" w:hAnsi="Arial" w:cs="Arial"/>
        </w:rPr>
        <w:t>Krishnan Prabhakaran, David Dorman, Melanie Struve, Shawn McInturf, Michael Stockelman, Richard Erickson, Palur Gunasekar. In vitro Cytotoxic Potential of Middle Eastern Sands: Relevance to Exposed U.S. Military Troops. Navy Medical Research Symposium, Landsdowne, VA, 2010.</w:t>
      </w:r>
    </w:p>
    <w:p w14:paraId="7FA0F7B1" w14:textId="0A9AB4FB" w:rsidR="00B76068" w:rsidRPr="00B76068" w:rsidRDefault="00B76068" w:rsidP="000D0C7A">
      <w:pPr>
        <w:spacing w:after="0"/>
        <w:jc w:val="both"/>
        <w:rPr>
          <w:rFonts w:ascii="Arial" w:hAnsi="Arial" w:cs="Arial"/>
        </w:rPr>
      </w:pPr>
      <w:r w:rsidRPr="00B76068">
        <w:rPr>
          <w:rFonts w:ascii="Arial" w:hAnsi="Arial" w:cs="Arial"/>
        </w:rPr>
        <w:t xml:space="preserve"> </w:t>
      </w:r>
    </w:p>
    <w:p w14:paraId="5D4B403B" w14:textId="27180A70" w:rsidR="00B76068" w:rsidRDefault="00A72D7A" w:rsidP="000D0C7A">
      <w:pPr>
        <w:spacing w:after="0"/>
        <w:jc w:val="both"/>
        <w:rPr>
          <w:rFonts w:ascii="Arial" w:hAnsi="Arial" w:cs="Arial"/>
        </w:rPr>
      </w:pPr>
      <w:r>
        <w:rPr>
          <w:rFonts w:ascii="Arial" w:hAnsi="Arial" w:cs="Arial"/>
        </w:rPr>
        <w:t>22</w:t>
      </w:r>
      <w:r w:rsidR="00B76068" w:rsidRPr="00B76068">
        <w:rPr>
          <w:rFonts w:ascii="Arial" w:hAnsi="Arial" w:cs="Arial"/>
        </w:rPr>
        <w:t>.</w:t>
      </w:r>
      <w:r w:rsidR="00B76068">
        <w:rPr>
          <w:rFonts w:ascii="Arial" w:hAnsi="Arial" w:cs="Arial"/>
        </w:rPr>
        <w:t xml:space="preserve"> </w:t>
      </w:r>
      <w:r w:rsidR="00B76068" w:rsidRPr="00B76068">
        <w:rPr>
          <w:rFonts w:ascii="Arial" w:hAnsi="Arial" w:cs="Arial"/>
        </w:rPr>
        <w:t xml:space="preserve">Krishnan Prabhakaran. Potential Toxic Effects of Manganese from Environmental Materials - Mechanism of Neurodegeneration. Force Health Protection (FHP) conference, Albuquerque, New Mexico, 2009. </w:t>
      </w:r>
    </w:p>
    <w:p w14:paraId="16AE436B" w14:textId="77777777" w:rsidR="00B76068" w:rsidRPr="00B76068" w:rsidRDefault="00B76068" w:rsidP="000D0C7A">
      <w:pPr>
        <w:spacing w:after="0"/>
        <w:jc w:val="both"/>
        <w:rPr>
          <w:rFonts w:ascii="Arial" w:hAnsi="Arial" w:cs="Arial"/>
        </w:rPr>
      </w:pPr>
    </w:p>
    <w:p w14:paraId="2AEBF146" w14:textId="26B4AEA9" w:rsidR="00B76068" w:rsidRDefault="00A72D7A" w:rsidP="000D0C7A">
      <w:pPr>
        <w:spacing w:after="0"/>
        <w:jc w:val="both"/>
        <w:rPr>
          <w:rFonts w:ascii="Arial" w:hAnsi="Arial" w:cs="Arial"/>
        </w:rPr>
      </w:pPr>
      <w:r>
        <w:rPr>
          <w:rFonts w:ascii="Arial" w:hAnsi="Arial" w:cs="Arial"/>
        </w:rPr>
        <w:t>23</w:t>
      </w:r>
      <w:r w:rsidR="00B76068" w:rsidRPr="00B76068">
        <w:rPr>
          <w:rFonts w:ascii="Arial" w:hAnsi="Arial" w:cs="Arial"/>
        </w:rPr>
        <w:t>.</w:t>
      </w:r>
      <w:r w:rsidR="00B76068">
        <w:rPr>
          <w:rFonts w:ascii="Arial" w:hAnsi="Arial" w:cs="Arial"/>
        </w:rPr>
        <w:t xml:space="preserve"> </w:t>
      </w:r>
      <w:r w:rsidR="00B76068" w:rsidRPr="00B76068">
        <w:rPr>
          <w:rFonts w:ascii="Arial" w:hAnsi="Arial" w:cs="Arial"/>
        </w:rPr>
        <w:t xml:space="preserve">Krishnan Prabhakaran. Mechanisms of Manganese Neurotoxicity. Toxicology and Risk Assessment conference, Cincinnati, OH, 2009. </w:t>
      </w:r>
    </w:p>
    <w:p w14:paraId="1143D6BD" w14:textId="77777777" w:rsidR="00B76068" w:rsidRPr="00B76068" w:rsidRDefault="00B76068" w:rsidP="000D0C7A">
      <w:pPr>
        <w:spacing w:after="0"/>
        <w:jc w:val="both"/>
        <w:rPr>
          <w:rFonts w:ascii="Arial" w:hAnsi="Arial" w:cs="Arial"/>
        </w:rPr>
      </w:pPr>
    </w:p>
    <w:p w14:paraId="4D6DE23B" w14:textId="3B83820F" w:rsidR="00B76068" w:rsidRDefault="00A72D7A" w:rsidP="000D0C7A">
      <w:pPr>
        <w:spacing w:after="0"/>
        <w:jc w:val="both"/>
        <w:rPr>
          <w:rFonts w:ascii="Arial" w:hAnsi="Arial" w:cs="Arial"/>
        </w:rPr>
      </w:pPr>
      <w:r>
        <w:rPr>
          <w:rFonts w:ascii="Arial" w:hAnsi="Arial" w:cs="Arial"/>
        </w:rPr>
        <w:t>24</w:t>
      </w:r>
      <w:r w:rsidR="00B76068" w:rsidRPr="00B76068">
        <w:rPr>
          <w:rFonts w:ascii="Arial" w:hAnsi="Arial" w:cs="Arial"/>
        </w:rPr>
        <w:t>.</w:t>
      </w:r>
      <w:r w:rsidR="00B76068">
        <w:rPr>
          <w:rFonts w:ascii="Arial" w:hAnsi="Arial" w:cs="Arial"/>
        </w:rPr>
        <w:t xml:space="preserve"> </w:t>
      </w:r>
      <w:r w:rsidR="00B76068" w:rsidRPr="00B76068">
        <w:rPr>
          <w:rFonts w:ascii="Arial" w:hAnsi="Arial" w:cs="Arial"/>
        </w:rPr>
        <w:t>K. Prabhakaran, G.D. Chapman and P.G. Gunasekar. Expression of alpha syneuclein in rat dopaminergic cells increased susceptibility to manganese linked to oxidative stress, MAP kinases and NFkB-mediated neuronal injury. Toxicologist, Baltomore, MD, 2009.</w:t>
      </w:r>
    </w:p>
    <w:p w14:paraId="3893DC1A" w14:textId="5EADD269" w:rsidR="00B76068" w:rsidRPr="00B76068" w:rsidRDefault="00B76068" w:rsidP="000D0C7A">
      <w:pPr>
        <w:spacing w:after="0"/>
        <w:jc w:val="both"/>
        <w:rPr>
          <w:rFonts w:ascii="Arial" w:hAnsi="Arial" w:cs="Arial"/>
        </w:rPr>
      </w:pPr>
      <w:r w:rsidRPr="00B76068">
        <w:rPr>
          <w:rFonts w:ascii="Arial" w:hAnsi="Arial" w:cs="Arial"/>
        </w:rPr>
        <w:t xml:space="preserve"> </w:t>
      </w:r>
    </w:p>
    <w:p w14:paraId="1B6FAAD6" w14:textId="571C7943" w:rsidR="00B76068" w:rsidRDefault="00A72D7A" w:rsidP="000D0C7A">
      <w:pPr>
        <w:spacing w:after="0"/>
        <w:jc w:val="both"/>
        <w:rPr>
          <w:rFonts w:ascii="Arial" w:hAnsi="Arial" w:cs="Arial"/>
        </w:rPr>
      </w:pPr>
      <w:r>
        <w:rPr>
          <w:rFonts w:ascii="Arial" w:hAnsi="Arial" w:cs="Arial"/>
        </w:rPr>
        <w:t>25</w:t>
      </w:r>
      <w:r w:rsidR="00B76068" w:rsidRPr="00B76068">
        <w:rPr>
          <w:rFonts w:ascii="Arial" w:hAnsi="Arial" w:cs="Arial"/>
        </w:rPr>
        <w:t>.</w:t>
      </w:r>
      <w:r w:rsidR="00B76068">
        <w:rPr>
          <w:rFonts w:ascii="Arial" w:hAnsi="Arial" w:cs="Arial"/>
        </w:rPr>
        <w:t xml:space="preserve"> </w:t>
      </w:r>
      <w:r w:rsidR="00B76068" w:rsidRPr="00B76068">
        <w:rPr>
          <w:rFonts w:ascii="Arial" w:hAnsi="Arial" w:cs="Arial"/>
        </w:rPr>
        <w:t>D.R. Mattie, R.J. Godfrey, T.A. Bausman, M.J. Wagner, L.N. Talton, P.Gunasekar, K.Prabhakaran, N.M. Schaeublin and S.M. Hussain. Examination of potential dermal irritation for different sizes of metal nanoparticles. Toxicologist, Baltimore, MD, 2009.</w:t>
      </w:r>
    </w:p>
    <w:p w14:paraId="247A685E" w14:textId="77777777" w:rsidR="00B76068" w:rsidRPr="00B76068" w:rsidRDefault="00B76068" w:rsidP="000D0C7A">
      <w:pPr>
        <w:spacing w:after="0"/>
        <w:jc w:val="both"/>
        <w:rPr>
          <w:rFonts w:ascii="Arial" w:hAnsi="Arial" w:cs="Arial"/>
        </w:rPr>
      </w:pPr>
    </w:p>
    <w:p w14:paraId="35386E7E" w14:textId="7196BD96" w:rsidR="00B76068" w:rsidRDefault="00A72D7A" w:rsidP="000D0C7A">
      <w:pPr>
        <w:spacing w:after="0"/>
        <w:jc w:val="both"/>
        <w:rPr>
          <w:rFonts w:ascii="Arial" w:hAnsi="Arial" w:cs="Arial"/>
        </w:rPr>
      </w:pPr>
      <w:r>
        <w:rPr>
          <w:rFonts w:ascii="Arial" w:hAnsi="Arial" w:cs="Arial"/>
        </w:rPr>
        <w:t>26</w:t>
      </w:r>
      <w:r w:rsidR="00B76068" w:rsidRPr="00B76068">
        <w:rPr>
          <w:rFonts w:ascii="Arial" w:hAnsi="Arial" w:cs="Arial"/>
        </w:rPr>
        <w:t>.</w:t>
      </w:r>
      <w:r w:rsidR="00B76068">
        <w:rPr>
          <w:rFonts w:ascii="Arial" w:hAnsi="Arial" w:cs="Arial"/>
        </w:rPr>
        <w:t xml:space="preserve"> </w:t>
      </w:r>
      <w:r w:rsidR="00B76068" w:rsidRPr="00B76068">
        <w:rPr>
          <w:rFonts w:ascii="Arial" w:hAnsi="Arial" w:cs="Arial"/>
        </w:rPr>
        <w:t>K. Prabhakaran, G.D. Chaman and P.G. Gunasekar. Manganese neurotoxicity involves upregulation of BNIP3 and mitochondrial dysfunction in dopaminergic cells. Society for Neuroscience, Washington DC, 2008.</w:t>
      </w:r>
    </w:p>
    <w:p w14:paraId="25F9A1F8" w14:textId="5F0A9D11" w:rsidR="00B76068" w:rsidRPr="00B76068" w:rsidRDefault="00B76068" w:rsidP="000D0C7A">
      <w:pPr>
        <w:spacing w:after="0"/>
        <w:jc w:val="both"/>
        <w:rPr>
          <w:rFonts w:ascii="Arial" w:hAnsi="Arial" w:cs="Arial"/>
        </w:rPr>
      </w:pPr>
      <w:r w:rsidRPr="00B76068">
        <w:rPr>
          <w:rFonts w:ascii="Arial" w:hAnsi="Arial" w:cs="Arial"/>
        </w:rPr>
        <w:t xml:space="preserve"> </w:t>
      </w:r>
    </w:p>
    <w:p w14:paraId="5C2BA961" w14:textId="6C53C32C" w:rsidR="00B76068" w:rsidRDefault="00A72D7A" w:rsidP="000D0C7A">
      <w:pPr>
        <w:spacing w:after="0"/>
        <w:jc w:val="both"/>
        <w:rPr>
          <w:rFonts w:ascii="Arial" w:hAnsi="Arial" w:cs="Arial"/>
        </w:rPr>
      </w:pPr>
      <w:r>
        <w:rPr>
          <w:rFonts w:ascii="Arial" w:hAnsi="Arial" w:cs="Arial"/>
        </w:rPr>
        <w:lastRenderedPageBreak/>
        <w:t>27</w:t>
      </w:r>
      <w:r w:rsidR="00B76068" w:rsidRPr="00B76068">
        <w:rPr>
          <w:rFonts w:ascii="Arial" w:hAnsi="Arial" w:cs="Arial"/>
        </w:rPr>
        <w:t>.</w:t>
      </w:r>
      <w:r w:rsidR="00B76068">
        <w:rPr>
          <w:rFonts w:ascii="Arial" w:hAnsi="Arial" w:cs="Arial"/>
        </w:rPr>
        <w:t xml:space="preserve"> </w:t>
      </w:r>
      <w:r w:rsidR="00B76068" w:rsidRPr="00B76068">
        <w:rPr>
          <w:rFonts w:ascii="Arial" w:hAnsi="Arial" w:cs="Arial"/>
        </w:rPr>
        <w:t>H.B. Leavesley, L. Li, K. Prabhakaran, L. Zhang, X.Zhang, J.L. Borowitz and G.E. Isom. Nitrite-mediated antagonism of cyanide inhibition of cytochrome c oxidase. Toxicologist, Seattle, WA, 2008.</w:t>
      </w:r>
    </w:p>
    <w:p w14:paraId="74C772D8" w14:textId="10385543" w:rsidR="00B76068" w:rsidRPr="00B76068" w:rsidRDefault="00B76068" w:rsidP="000D0C7A">
      <w:pPr>
        <w:spacing w:after="0"/>
        <w:jc w:val="both"/>
        <w:rPr>
          <w:rFonts w:ascii="Arial" w:hAnsi="Arial" w:cs="Arial"/>
        </w:rPr>
      </w:pPr>
      <w:r w:rsidRPr="00B76068">
        <w:rPr>
          <w:rFonts w:ascii="Arial" w:hAnsi="Arial" w:cs="Arial"/>
        </w:rPr>
        <w:t xml:space="preserve"> </w:t>
      </w:r>
    </w:p>
    <w:p w14:paraId="228DBAD0" w14:textId="27CDE163" w:rsidR="00B76068" w:rsidRDefault="00A72D7A" w:rsidP="000D0C7A">
      <w:pPr>
        <w:spacing w:after="0"/>
        <w:jc w:val="both"/>
        <w:rPr>
          <w:rFonts w:ascii="Arial" w:hAnsi="Arial" w:cs="Arial"/>
        </w:rPr>
      </w:pPr>
      <w:r>
        <w:rPr>
          <w:rFonts w:ascii="Arial" w:hAnsi="Arial" w:cs="Arial"/>
        </w:rPr>
        <w:t>28</w:t>
      </w:r>
      <w:r w:rsidR="00B76068" w:rsidRPr="00B76068">
        <w:rPr>
          <w:rFonts w:ascii="Arial" w:hAnsi="Arial" w:cs="Arial"/>
        </w:rPr>
        <w:t>.</w:t>
      </w:r>
      <w:r w:rsidR="00B76068">
        <w:rPr>
          <w:rFonts w:ascii="Arial" w:hAnsi="Arial" w:cs="Arial"/>
        </w:rPr>
        <w:t xml:space="preserve"> </w:t>
      </w:r>
      <w:r w:rsidR="00B76068" w:rsidRPr="00B76068">
        <w:rPr>
          <w:rFonts w:ascii="Arial" w:hAnsi="Arial" w:cs="Arial"/>
        </w:rPr>
        <w:t>X.Zhang, L. Li, , K. Prabhakaran, L. Zhang, H.B. Leavesley, J.L. Borowitz and G.E. Isom. Uncoupling protein-2 up-regulation enhances mitochondrial glutathione depletion in cyanide-induced cytotoxicity. Toxicologist, Seattle, WA, 2008.</w:t>
      </w:r>
    </w:p>
    <w:p w14:paraId="6E0DAD5A" w14:textId="77777777" w:rsidR="00B76068" w:rsidRPr="00B76068" w:rsidRDefault="00B76068" w:rsidP="000D0C7A">
      <w:pPr>
        <w:spacing w:after="0"/>
        <w:jc w:val="both"/>
        <w:rPr>
          <w:rFonts w:ascii="Arial" w:hAnsi="Arial" w:cs="Arial"/>
        </w:rPr>
      </w:pPr>
    </w:p>
    <w:p w14:paraId="3244783C" w14:textId="3A8CEB6C" w:rsidR="00B76068" w:rsidRDefault="00A72D7A" w:rsidP="000D0C7A">
      <w:pPr>
        <w:spacing w:after="0"/>
        <w:jc w:val="both"/>
        <w:rPr>
          <w:rFonts w:ascii="Arial" w:hAnsi="Arial" w:cs="Arial"/>
        </w:rPr>
      </w:pPr>
      <w:r>
        <w:rPr>
          <w:rFonts w:ascii="Arial" w:hAnsi="Arial" w:cs="Arial"/>
        </w:rPr>
        <w:t>29</w:t>
      </w:r>
      <w:r w:rsidR="00B76068" w:rsidRPr="00B76068">
        <w:rPr>
          <w:rFonts w:ascii="Arial" w:hAnsi="Arial" w:cs="Arial"/>
        </w:rPr>
        <w:t>.</w:t>
      </w:r>
      <w:r w:rsidR="00B76068">
        <w:rPr>
          <w:rFonts w:ascii="Arial" w:hAnsi="Arial" w:cs="Arial"/>
        </w:rPr>
        <w:t xml:space="preserve"> </w:t>
      </w:r>
      <w:r w:rsidR="00B76068" w:rsidRPr="00B76068">
        <w:rPr>
          <w:rFonts w:ascii="Arial" w:hAnsi="Arial" w:cs="Arial"/>
        </w:rPr>
        <w:t>L. Li, X.Zhang, K. Prabhakaran, L. Zhang, H.B., Leavesley J.L. Borowitz and G.E. Isom. Cyanide neurotoxicity: Involvement of UCP-2 upregulation, mitochondrial glutathione depletion and BNIP3. Toxicologist, Seattle, WA, 2008.</w:t>
      </w:r>
    </w:p>
    <w:p w14:paraId="1293F967" w14:textId="77777777" w:rsidR="00B76068" w:rsidRPr="00B76068" w:rsidRDefault="00B76068" w:rsidP="000D0C7A">
      <w:pPr>
        <w:spacing w:after="0"/>
        <w:jc w:val="both"/>
        <w:rPr>
          <w:rFonts w:ascii="Arial" w:hAnsi="Arial" w:cs="Arial"/>
        </w:rPr>
      </w:pPr>
    </w:p>
    <w:p w14:paraId="07C551E5" w14:textId="0C407D89" w:rsidR="00B76068" w:rsidRDefault="00A72D7A" w:rsidP="000D0C7A">
      <w:pPr>
        <w:spacing w:after="0"/>
        <w:jc w:val="both"/>
        <w:rPr>
          <w:rFonts w:ascii="Arial" w:hAnsi="Arial" w:cs="Arial"/>
        </w:rPr>
      </w:pPr>
      <w:r>
        <w:rPr>
          <w:rFonts w:ascii="Arial" w:hAnsi="Arial" w:cs="Arial"/>
        </w:rPr>
        <w:t>30</w:t>
      </w:r>
      <w:r w:rsidR="00B76068" w:rsidRPr="00B76068">
        <w:rPr>
          <w:rFonts w:ascii="Arial" w:hAnsi="Arial" w:cs="Arial"/>
        </w:rPr>
        <w:t>.</w:t>
      </w:r>
      <w:r w:rsidR="00B76068">
        <w:rPr>
          <w:rFonts w:ascii="Arial" w:hAnsi="Arial" w:cs="Arial"/>
        </w:rPr>
        <w:t xml:space="preserve"> </w:t>
      </w:r>
      <w:r w:rsidR="00B76068" w:rsidRPr="00B76068">
        <w:rPr>
          <w:rFonts w:ascii="Arial" w:hAnsi="Arial" w:cs="Arial"/>
        </w:rPr>
        <w:t>K. Prabhakaran; L. Li; L. Zhang; X. Zhang; H. B. White Leavesley; J. L. Borowitz; G. E. Isom Cyanide induces mitochondrial dysfunction and death in mesencephalic dopaminergic cells expressing bnip3. Toxicologist, Charlotte, NC, 2007.</w:t>
      </w:r>
    </w:p>
    <w:p w14:paraId="639F35DB" w14:textId="77777777" w:rsidR="00B76068" w:rsidRPr="00B76068" w:rsidRDefault="00B76068" w:rsidP="000D0C7A">
      <w:pPr>
        <w:spacing w:after="0"/>
        <w:jc w:val="both"/>
        <w:rPr>
          <w:rFonts w:ascii="Arial" w:hAnsi="Arial" w:cs="Arial"/>
        </w:rPr>
      </w:pPr>
    </w:p>
    <w:p w14:paraId="37E3653B" w14:textId="1D7855B1" w:rsidR="00B76068" w:rsidRDefault="00A72D7A" w:rsidP="000D0C7A">
      <w:pPr>
        <w:spacing w:after="0"/>
        <w:jc w:val="both"/>
        <w:rPr>
          <w:rFonts w:ascii="Arial" w:hAnsi="Arial" w:cs="Arial"/>
        </w:rPr>
      </w:pPr>
      <w:r>
        <w:rPr>
          <w:rFonts w:ascii="Arial" w:hAnsi="Arial" w:cs="Arial"/>
        </w:rPr>
        <w:t>31</w:t>
      </w:r>
      <w:r w:rsidR="00B76068" w:rsidRPr="00B76068">
        <w:rPr>
          <w:rFonts w:ascii="Arial" w:hAnsi="Arial" w:cs="Arial"/>
        </w:rPr>
        <w:t>.</w:t>
      </w:r>
      <w:r w:rsidR="00B76068">
        <w:rPr>
          <w:rFonts w:ascii="Arial" w:hAnsi="Arial" w:cs="Arial"/>
        </w:rPr>
        <w:t xml:space="preserve"> </w:t>
      </w:r>
      <w:r w:rsidR="00B76068" w:rsidRPr="00B76068">
        <w:rPr>
          <w:rFonts w:ascii="Arial" w:hAnsi="Arial" w:cs="Arial"/>
        </w:rPr>
        <w:t>H. B. Leavesley; L. Li; K.Prabhakaran; J. L. Borowitz; G. E. Isom. Interaction of cyanide and nitric oxide at the cytochrome c oxidase binuclear center binding site. Toxicologist, Charlotte, NC, 2007.</w:t>
      </w:r>
    </w:p>
    <w:p w14:paraId="5CE8E4E9" w14:textId="77777777" w:rsidR="00B76068" w:rsidRPr="00B76068" w:rsidRDefault="00B76068" w:rsidP="000D0C7A">
      <w:pPr>
        <w:spacing w:after="0"/>
        <w:jc w:val="both"/>
        <w:rPr>
          <w:rFonts w:ascii="Arial" w:hAnsi="Arial" w:cs="Arial"/>
        </w:rPr>
      </w:pPr>
    </w:p>
    <w:p w14:paraId="29AF5443" w14:textId="28B7E480" w:rsidR="00B76068" w:rsidRDefault="00A72D7A" w:rsidP="000D0C7A">
      <w:pPr>
        <w:spacing w:after="0"/>
        <w:jc w:val="both"/>
        <w:rPr>
          <w:rFonts w:ascii="Arial" w:hAnsi="Arial" w:cs="Arial"/>
        </w:rPr>
      </w:pPr>
      <w:r>
        <w:rPr>
          <w:rFonts w:ascii="Arial" w:hAnsi="Arial" w:cs="Arial"/>
        </w:rPr>
        <w:t>32</w:t>
      </w:r>
      <w:r w:rsidR="00B76068" w:rsidRPr="00B76068">
        <w:rPr>
          <w:rFonts w:ascii="Arial" w:hAnsi="Arial" w:cs="Arial"/>
        </w:rPr>
        <w:t>.</w:t>
      </w:r>
      <w:r w:rsidR="00B76068">
        <w:rPr>
          <w:rFonts w:ascii="Arial" w:hAnsi="Arial" w:cs="Arial"/>
        </w:rPr>
        <w:t xml:space="preserve"> </w:t>
      </w:r>
      <w:r w:rsidR="00B76068" w:rsidRPr="00B76068">
        <w:rPr>
          <w:rFonts w:ascii="Arial" w:hAnsi="Arial" w:cs="Arial"/>
        </w:rPr>
        <w:t>L. Zhang; L. Li; K. Prabhakaran; X. Zhang; H. B. Leavesley; J. L. Borowitz; G. E. Isom. Cyanide induced HIF-1alpha accumulation leads to BNIP3 activation via a redox-mediated pathway. Toxicologist, Charlotte, NC, 2007.</w:t>
      </w:r>
    </w:p>
    <w:p w14:paraId="0F8C6F22" w14:textId="77777777" w:rsidR="00B76068" w:rsidRPr="00B76068" w:rsidRDefault="00B76068" w:rsidP="000D0C7A">
      <w:pPr>
        <w:spacing w:after="0"/>
        <w:jc w:val="both"/>
        <w:rPr>
          <w:rFonts w:ascii="Arial" w:hAnsi="Arial" w:cs="Arial"/>
        </w:rPr>
      </w:pPr>
    </w:p>
    <w:p w14:paraId="46406149" w14:textId="4D53E300" w:rsidR="00B76068" w:rsidRDefault="00A72D7A" w:rsidP="000D0C7A">
      <w:pPr>
        <w:spacing w:after="0"/>
        <w:jc w:val="both"/>
        <w:rPr>
          <w:rFonts w:ascii="Arial" w:hAnsi="Arial" w:cs="Arial"/>
        </w:rPr>
      </w:pPr>
      <w:r>
        <w:rPr>
          <w:rFonts w:ascii="Arial" w:hAnsi="Arial" w:cs="Arial"/>
        </w:rPr>
        <w:t>33</w:t>
      </w:r>
      <w:r w:rsidR="00B76068" w:rsidRPr="00B76068">
        <w:rPr>
          <w:rFonts w:ascii="Arial" w:hAnsi="Arial" w:cs="Arial"/>
        </w:rPr>
        <w:t>.</w:t>
      </w:r>
      <w:r w:rsidR="00B76068">
        <w:rPr>
          <w:rFonts w:ascii="Arial" w:hAnsi="Arial" w:cs="Arial"/>
        </w:rPr>
        <w:t xml:space="preserve"> </w:t>
      </w:r>
      <w:r w:rsidR="00B76068" w:rsidRPr="00B76068">
        <w:rPr>
          <w:rFonts w:ascii="Arial" w:hAnsi="Arial" w:cs="Arial"/>
        </w:rPr>
        <w:t>L. Li; K. Prabhakaran; X. Zhang; L. Zhang; H. B. Leavesley; J. L. Borowitz; G. E. Isom. 1alpha, 25-dihydroxyvitamin D3 blocks cyanide-induced neurotoxicity by altering PPARα-mediated UCP-2 expression. Toxicologist, Charlotte, NC, 2007.</w:t>
      </w:r>
    </w:p>
    <w:p w14:paraId="407DCCBF" w14:textId="77777777" w:rsidR="00B76068" w:rsidRPr="00B76068" w:rsidRDefault="00B76068" w:rsidP="000D0C7A">
      <w:pPr>
        <w:spacing w:after="0"/>
        <w:jc w:val="both"/>
        <w:rPr>
          <w:rFonts w:ascii="Arial" w:hAnsi="Arial" w:cs="Arial"/>
        </w:rPr>
      </w:pPr>
    </w:p>
    <w:p w14:paraId="2EE10A48" w14:textId="66CD81C9" w:rsidR="00B76068" w:rsidRDefault="00A72D7A" w:rsidP="000D0C7A">
      <w:pPr>
        <w:spacing w:after="0"/>
        <w:jc w:val="both"/>
        <w:rPr>
          <w:rFonts w:ascii="Arial" w:hAnsi="Arial" w:cs="Arial"/>
        </w:rPr>
      </w:pPr>
      <w:r>
        <w:rPr>
          <w:rFonts w:ascii="Arial" w:hAnsi="Arial" w:cs="Arial"/>
        </w:rPr>
        <w:t>34</w:t>
      </w:r>
      <w:r w:rsidR="00B76068" w:rsidRPr="00B76068">
        <w:rPr>
          <w:rFonts w:ascii="Arial" w:hAnsi="Arial" w:cs="Arial"/>
        </w:rPr>
        <w:t>.</w:t>
      </w:r>
      <w:r w:rsidR="00B76068">
        <w:rPr>
          <w:rFonts w:ascii="Arial" w:hAnsi="Arial" w:cs="Arial"/>
        </w:rPr>
        <w:t xml:space="preserve"> </w:t>
      </w:r>
      <w:r w:rsidR="00B76068" w:rsidRPr="00B76068">
        <w:rPr>
          <w:rFonts w:ascii="Arial" w:hAnsi="Arial" w:cs="Arial"/>
        </w:rPr>
        <w:t>X. Zhang; L. Li; K. Prabhakaran; L. Zhang; H. B. Leavesley; J. L. Borowitz; G. E. Isom. Up-regulation of uncoupling protein-2 by wy14,643 in dopaminergic cells involves pparalpha-dependent and independent mechanisms. Toxicologist, Charlotte, NC, 2007.</w:t>
      </w:r>
    </w:p>
    <w:p w14:paraId="4B0227F2" w14:textId="77777777" w:rsidR="00B76068" w:rsidRPr="00B76068" w:rsidRDefault="00B76068" w:rsidP="000D0C7A">
      <w:pPr>
        <w:spacing w:after="0"/>
        <w:jc w:val="both"/>
        <w:rPr>
          <w:rFonts w:ascii="Arial" w:hAnsi="Arial" w:cs="Arial"/>
        </w:rPr>
      </w:pPr>
    </w:p>
    <w:p w14:paraId="0A54410E" w14:textId="3642FB1C" w:rsidR="00B76068" w:rsidRDefault="00A72D7A" w:rsidP="000D0C7A">
      <w:pPr>
        <w:spacing w:after="0"/>
        <w:jc w:val="both"/>
        <w:rPr>
          <w:rFonts w:ascii="Arial" w:hAnsi="Arial" w:cs="Arial"/>
        </w:rPr>
      </w:pPr>
      <w:r>
        <w:rPr>
          <w:rFonts w:ascii="Arial" w:hAnsi="Arial" w:cs="Arial"/>
        </w:rPr>
        <w:t>35</w:t>
      </w:r>
      <w:r w:rsidR="00B76068" w:rsidRPr="00B76068">
        <w:rPr>
          <w:rFonts w:ascii="Arial" w:hAnsi="Arial" w:cs="Arial"/>
        </w:rPr>
        <w:t>.</w:t>
      </w:r>
      <w:r w:rsidR="00B76068">
        <w:rPr>
          <w:rFonts w:ascii="Arial" w:hAnsi="Arial" w:cs="Arial"/>
        </w:rPr>
        <w:t xml:space="preserve"> </w:t>
      </w:r>
      <w:r w:rsidR="00B76068" w:rsidRPr="00B76068">
        <w:rPr>
          <w:rFonts w:ascii="Arial" w:hAnsi="Arial" w:cs="Arial"/>
        </w:rPr>
        <w:t>L. Li, K. Prabhakaran, X. Zhang, L. Zhang, H.B. Leavesly, J.L. Borowitz, G.E. Isom. Neurotoxicity of peroxisome proliferator-activated receptor- agonist wy14643 is linked with upregulation of uncoupling protein 2. Soc.Neuroscience, Program No. 785.8. , Washington DC, 2005.</w:t>
      </w:r>
      <w:r w:rsidR="00B76068" w:rsidRPr="00B76068">
        <w:rPr>
          <w:rFonts w:ascii="Arial" w:hAnsi="Arial" w:cs="Arial"/>
        </w:rPr>
        <w:tab/>
      </w:r>
    </w:p>
    <w:p w14:paraId="76D36264" w14:textId="77777777" w:rsidR="00B76068" w:rsidRPr="00B76068" w:rsidRDefault="00B76068" w:rsidP="000D0C7A">
      <w:pPr>
        <w:spacing w:after="0"/>
        <w:jc w:val="both"/>
        <w:rPr>
          <w:rFonts w:ascii="Arial" w:hAnsi="Arial" w:cs="Arial"/>
        </w:rPr>
      </w:pPr>
    </w:p>
    <w:p w14:paraId="5D5061D8" w14:textId="0BFB261C" w:rsidR="00B76068" w:rsidRDefault="00A72D7A" w:rsidP="000D0C7A">
      <w:pPr>
        <w:spacing w:after="0"/>
        <w:jc w:val="both"/>
        <w:rPr>
          <w:rFonts w:ascii="Arial" w:hAnsi="Arial" w:cs="Arial"/>
        </w:rPr>
      </w:pPr>
      <w:r>
        <w:rPr>
          <w:rFonts w:ascii="Arial" w:hAnsi="Arial" w:cs="Arial"/>
        </w:rPr>
        <w:t>36</w:t>
      </w:r>
      <w:r w:rsidR="00B76068" w:rsidRPr="00B76068">
        <w:rPr>
          <w:rFonts w:ascii="Arial" w:hAnsi="Arial" w:cs="Arial"/>
        </w:rPr>
        <w:t>.</w:t>
      </w:r>
      <w:r w:rsidR="00B76068">
        <w:rPr>
          <w:rFonts w:ascii="Arial" w:hAnsi="Arial" w:cs="Arial"/>
        </w:rPr>
        <w:t xml:space="preserve"> </w:t>
      </w:r>
      <w:r w:rsidR="00B76068" w:rsidRPr="00B76068">
        <w:rPr>
          <w:rFonts w:ascii="Arial" w:hAnsi="Arial" w:cs="Arial"/>
        </w:rPr>
        <w:t>X. Zhang, L. Li, K. Prabhakaran, J.L. Borowitz, G.E. Isom. PPAR α activation enhances cyanide-induced neurotoxicity by upregulation of UCP2. Abstract # 1543, Toxicologist 2005.</w:t>
      </w:r>
    </w:p>
    <w:p w14:paraId="3D43E30D" w14:textId="77777777" w:rsidR="00B76068" w:rsidRPr="00B76068" w:rsidRDefault="00B76068" w:rsidP="000D0C7A">
      <w:pPr>
        <w:spacing w:after="0"/>
        <w:jc w:val="both"/>
        <w:rPr>
          <w:rFonts w:ascii="Arial" w:hAnsi="Arial" w:cs="Arial"/>
        </w:rPr>
      </w:pPr>
    </w:p>
    <w:p w14:paraId="6FC6784D" w14:textId="460D6BA1" w:rsidR="00B76068" w:rsidRDefault="00A72D7A" w:rsidP="000D0C7A">
      <w:pPr>
        <w:spacing w:after="0"/>
        <w:jc w:val="both"/>
        <w:rPr>
          <w:rFonts w:ascii="Arial" w:hAnsi="Arial" w:cs="Arial"/>
        </w:rPr>
      </w:pPr>
      <w:r>
        <w:rPr>
          <w:rFonts w:ascii="Arial" w:hAnsi="Arial" w:cs="Arial"/>
        </w:rPr>
        <w:t>37</w:t>
      </w:r>
      <w:r w:rsidR="00B76068" w:rsidRPr="00B76068">
        <w:rPr>
          <w:rFonts w:ascii="Arial" w:hAnsi="Arial" w:cs="Arial"/>
        </w:rPr>
        <w:t>.</w:t>
      </w:r>
      <w:r w:rsidR="00B76068">
        <w:rPr>
          <w:rFonts w:ascii="Arial" w:hAnsi="Arial" w:cs="Arial"/>
        </w:rPr>
        <w:t xml:space="preserve"> </w:t>
      </w:r>
      <w:r w:rsidR="00B76068" w:rsidRPr="00B76068">
        <w:rPr>
          <w:rFonts w:ascii="Arial" w:hAnsi="Arial" w:cs="Arial"/>
        </w:rPr>
        <w:t>L. Zhang, L. Li, K. Prabhakaran, J.L. Borowitz, G.E. Isom. TMT toxicity in hippocampal cells is associated with induction of BAX and iNOS expression. Abstract # 2279, Toxicologist, 2005.</w:t>
      </w:r>
    </w:p>
    <w:p w14:paraId="306C0B8A" w14:textId="77777777" w:rsidR="000D0C7A" w:rsidRPr="00B76068" w:rsidRDefault="000D0C7A" w:rsidP="000D0C7A">
      <w:pPr>
        <w:spacing w:after="0"/>
        <w:jc w:val="both"/>
        <w:rPr>
          <w:rFonts w:ascii="Arial" w:hAnsi="Arial" w:cs="Arial"/>
        </w:rPr>
      </w:pPr>
    </w:p>
    <w:p w14:paraId="2C022433" w14:textId="50EB0FCE" w:rsidR="00B76068" w:rsidRDefault="00A72D7A" w:rsidP="000D0C7A">
      <w:pPr>
        <w:spacing w:after="0"/>
        <w:jc w:val="both"/>
        <w:rPr>
          <w:rFonts w:ascii="Arial" w:hAnsi="Arial" w:cs="Arial"/>
        </w:rPr>
      </w:pPr>
      <w:r>
        <w:rPr>
          <w:rFonts w:ascii="Arial" w:hAnsi="Arial" w:cs="Arial"/>
        </w:rPr>
        <w:t>38</w:t>
      </w:r>
      <w:r w:rsidR="00B76068" w:rsidRPr="00B76068">
        <w:rPr>
          <w:rFonts w:ascii="Arial" w:hAnsi="Arial" w:cs="Arial"/>
        </w:rPr>
        <w:t>.</w:t>
      </w:r>
      <w:r w:rsidR="00B76068">
        <w:rPr>
          <w:rFonts w:ascii="Arial" w:hAnsi="Arial" w:cs="Arial"/>
        </w:rPr>
        <w:t xml:space="preserve"> </w:t>
      </w:r>
      <w:r w:rsidR="00B76068" w:rsidRPr="00B76068">
        <w:rPr>
          <w:rFonts w:ascii="Arial" w:hAnsi="Arial" w:cs="Arial"/>
        </w:rPr>
        <w:t>K. Prabhakaran, L. Li, E.M. Mills, J.L. Borowitz, G.E. Isom. The bcl-2 family protein BNIP-3 mediates cyanide induced apoptosis in cortical cells. Soc.Neuroscience, program No. 687.9. , San Diego, CA, 2004.</w:t>
      </w:r>
    </w:p>
    <w:p w14:paraId="72968347" w14:textId="77777777" w:rsidR="00B76068" w:rsidRPr="00B76068" w:rsidRDefault="00B76068" w:rsidP="000D0C7A">
      <w:pPr>
        <w:spacing w:after="0"/>
        <w:jc w:val="both"/>
        <w:rPr>
          <w:rFonts w:ascii="Arial" w:hAnsi="Arial" w:cs="Arial"/>
        </w:rPr>
      </w:pPr>
    </w:p>
    <w:p w14:paraId="693386AD" w14:textId="656F4202" w:rsidR="00B76068" w:rsidRDefault="00A72D7A" w:rsidP="000D0C7A">
      <w:pPr>
        <w:spacing w:after="0"/>
        <w:jc w:val="both"/>
        <w:rPr>
          <w:rFonts w:ascii="Arial" w:hAnsi="Arial" w:cs="Arial"/>
        </w:rPr>
      </w:pPr>
      <w:r>
        <w:rPr>
          <w:rFonts w:ascii="Arial" w:hAnsi="Arial" w:cs="Arial"/>
        </w:rPr>
        <w:t>39</w:t>
      </w:r>
      <w:r w:rsidR="00B76068" w:rsidRPr="00B76068">
        <w:rPr>
          <w:rFonts w:ascii="Arial" w:hAnsi="Arial" w:cs="Arial"/>
        </w:rPr>
        <w:t>.</w:t>
      </w:r>
      <w:r w:rsidR="00B76068">
        <w:rPr>
          <w:rFonts w:ascii="Arial" w:hAnsi="Arial" w:cs="Arial"/>
        </w:rPr>
        <w:t xml:space="preserve"> </w:t>
      </w:r>
      <w:r w:rsidR="00B76068" w:rsidRPr="00B76068">
        <w:rPr>
          <w:rFonts w:ascii="Arial" w:hAnsi="Arial" w:cs="Arial"/>
        </w:rPr>
        <w:t xml:space="preserve">L. Li, X. Zhang, K. Prabhakaran, E.M. Mills, J.L. Borowitz, G.E. Isom. </w:t>
      </w:r>
      <w:r w:rsidR="00CE17D6" w:rsidRPr="00B76068">
        <w:rPr>
          <w:rFonts w:ascii="Arial" w:hAnsi="Arial" w:cs="Arial"/>
        </w:rPr>
        <w:t>Overexpression</w:t>
      </w:r>
      <w:r w:rsidR="00B76068" w:rsidRPr="00B76068">
        <w:rPr>
          <w:rFonts w:ascii="Arial" w:hAnsi="Arial" w:cs="Arial"/>
        </w:rPr>
        <w:t xml:space="preserve"> of uncoupling protein 2 mediates mitochondrial dysfunction and death in dopaminergic cells Soc.Neuroscience, program No. 908.18., San Diego, CA, 2004</w:t>
      </w:r>
    </w:p>
    <w:p w14:paraId="753D9342" w14:textId="77777777" w:rsidR="00B76068" w:rsidRPr="00B76068" w:rsidRDefault="00B76068" w:rsidP="000D0C7A">
      <w:pPr>
        <w:spacing w:after="0"/>
        <w:jc w:val="both"/>
        <w:rPr>
          <w:rFonts w:ascii="Arial" w:hAnsi="Arial" w:cs="Arial"/>
        </w:rPr>
      </w:pPr>
    </w:p>
    <w:p w14:paraId="78C285FE" w14:textId="2D2C480F" w:rsidR="00B76068" w:rsidRDefault="00A72D7A" w:rsidP="000D0C7A">
      <w:pPr>
        <w:spacing w:after="0"/>
        <w:jc w:val="both"/>
        <w:rPr>
          <w:rFonts w:ascii="Arial" w:hAnsi="Arial" w:cs="Arial"/>
        </w:rPr>
      </w:pPr>
      <w:r>
        <w:rPr>
          <w:rFonts w:ascii="Arial" w:hAnsi="Arial" w:cs="Arial"/>
        </w:rPr>
        <w:lastRenderedPageBreak/>
        <w:t>40</w:t>
      </w:r>
      <w:r w:rsidR="00B76068" w:rsidRPr="00B76068">
        <w:rPr>
          <w:rFonts w:ascii="Arial" w:hAnsi="Arial" w:cs="Arial"/>
        </w:rPr>
        <w:t>.</w:t>
      </w:r>
      <w:r w:rsidR="00B76068">
        <w:rPr>
          <w:rFonts w:ascii="Arial" w:hAnsi="Arial" w:cs="Arial"/>
        </w:rPr>
        <w:t xml:space="preserve"> </w:t>
      </w:r>
      <w:r w:rsidR="00B76068" w:rsidRPr="00B76068">
        <w:rPr>
          <w:rFonts w:ascii="Arial" w:hAnsi="Arial" w:cs="Arial"/>
        </w:rPr>
        <w:t>Gunasekar, P.G., Prabhakaran, K. Activation of Nitric Oxide Synthase During Modulation with Manganese Toxicity Involves Early Signaling Transcription Factor, NF-kB: Implication for Cell Death. Toxicologist, 2004</w:t>
      </w:r>
    </w:p>
    <w:p w14:paraId="1722072B" w14:textId="77777777" w:rsidR="00B76068" w:rsidRPr="00B76068" w:rsidRDefault="00B76068" w:rsidP="000D0C7A">
      <w:pPr>
        <w:spacing w:after="0"/>
        <w:jc w:val="both"/>
        <w:rPr>
          <w:rFonts w:ascii="Arial" w:hAnsi="Arial" w:cs="Arial"/>
        </w:rPr>
      </w:pPr>
    </w:p>
    <w:p w14:paraId="599B57BC" w14:textId="367A7CCD" w:rsidR="00B76068" w:rsidRDefault="00A72D7A" w:rsidP="000D0C7A">
      <w:pPr>
        <w:spacing w:after="0"/>
        <w:jc w:val="both"/>
        <w:rPr>
          <w:rFonts w:ascii="Arial" w:hAnsi="Arial" w:cs="Arial"/>
        </w:rPr>
      </w:pPr>
      <w:r>
        <w:rPr>
          <w:rFonts w:ascii="Arial" w:hAnsi="Arial" w:cs="Arial"/>
        </w:rPr>
        <w:t>41</w:t>
      </w:r>
      <w:r w:rsidR="00B76068" w:rsidRPr="00B76068">
        <w:rPr>
          <w:rFonts w:ascii="Arial" w:hAnsi="Arial" w:cs="Arial"/>
        </w:rPr>
        <w:t>.</w:t>
      </w:r>
      <w:r w:rsidR="00B76068">
        <w:rPr>
          <w:rFonts w:ascii="Arial" w:hAnsi="Arial" w:cs="Arial"/>
        </w:rPr>
        <w:t xml:space="preserve"> </w:t>
      </w:r>
      <w:r w:rsidR="00B76068" w:rsidRPr="00B76068">
        <w:rPr>
          <w:rFonts w:ascii="Arial" w:hAnsi="Arial" w:cs="Arial"/>
        </w:rPr>
        <w:t>Li,L., Prabhakaran,K., Borowitz,J.L. and Isom,G.E.: Rescue of cortical neurons from cyanide-induced apoptosis: Demonstrates Bax translocation in the apoptotic process. Toxicologist, 2003</w:t>
      </w:r>
    </w:p>
    <w:p w14:paraId="57395FEC" w14:textId="77777777" w:rsidR="00B76068" w:rsidRPr="00B76068" w:rsidRDefault="00B76068" w:rsidP="000D0C7A">
      <w:pPr>
        <w:spacing w:after="0"/>
        <w:jc w:val="both"/>
        <w:rPr>
          <w:rFonts w:ascii="Arial" w:hAnsi="Arial" w:cs="Arial"/>
        </w:rPr>
      </w:pPr>
    </w:p>
    <w:p w14:paraId="3781A7E1" w14:textId="2C25C0ED" w:rsidR="00B76068" w:rsidRDefault="00A72D7A" w:rsidP="000D0C7A">
      <w:pPr>
        <w:spacing w:after="0"/>
        <w:jc w:val="both"/>
        <w:rPr>
          <w:rFonts w:ascii="Arial" w:hAnsi="Arial" w:cs="Arial"/>
        </w:rPr>
      </w:pPr>
      <w:r>
        <w:rPr>
          <w:rFonts w:ascii="Arial" w:hAnsi="Arial" w:cs="Arial"/>
        </w:rPr>
        <w:t>42</w:t>
      </w:r>
      <w:r w:rsidR="00B76068" w:rsidRPr="00B76068">
        <w:rPr>
          <w:rFonts w:ascii="Arial" w:hAnsi="Arial" w:cs="Arial"/>
        </w:rPr>
        <w:t>.</w:t>
      </w:r>
      <w:r w:rsidR="00B76068">
        <w:rPr>
          <w:rFonts w:ascii="Arial" w:hAnsi="Arial" w:cs="Arial"/>
        </w:rPr>
        <w:t xml:space="preserve"> </w:t>
      </w:r>
      <w:r w:rsidR="00B76068" w:rsidRPr="00B76068">
        <w:rPr>
          <w:rFonts w:ascii="Arial" w:hAnsi="Arial" w:cs="Arial"/>
        </w:rPr>
        <w:t>Prabhakaran,K., Li.L., Borowitz,J.L.and Isom,G.E.: Caspase inhibition switches the mode of cell death induced by cyanide in cortical neurons. Toxicologist, 2003.</w:t>
      </w:r>
    </w:p>
    <w:p w14:paraId="62A9F7B2" w14:textId="77777777" w:rsidR="00B76068" w:rsidRPr="00B76068" w:rsidRDefault="00B76068" w:rsidP="000D0C7A">
      <w:pPr>
        <w:spacing w:after="0"/>
        <w:jc w:val="both"/>
        <w:rPr>
          <w:rFonts w:ascii="Arial" w:hAnsi="Arial" w:cs="Arial"/>
        </w:rPr>
      </w:pPr>
    </w:p>
    <w:p w14:paraId="041241C0" w14:textId="37288D70" w:rsidR="00B76068" w:rsidRDefault="00A72D7A" w:rsidP="000D0C7A">
      <w:pPr>
        <w:spacing w:after="0"/>
        <w:jc w:val="both"/>
        <w:rPr>
          <w:rFonts w:ascii="Arial" w:hAnsi="Arial" w:cs="Arial"/>
        </w:rPr>
      </w:pPr>
      <w:r>
        <w:rPr>
          <w:rFonts w:ascii="Arial" w:hAnsi="Arial" w:cs="Arial"/>
        </w:rPr>
        <w:t>43</w:t>
      </w:r>
      <w:r w:rsidR="00B76068" w:rsidRPr="00B76068">
        <w:rPr>
          <w:rFonts w:ascii="Arial" w:hAnsi="Arial" w:cs="Arial"/>
        </w:rPr>
        <w:t>.</w:t>
      </w:r>
      <w:r w:rsidR="00B76068">
        <w:rPr>
          <w:rFonts w:ascii="Arial" w:hAnsi="Arial" w:cs="Arial"/>
        </w:rPr>
        <w:t xml:space="preserve"> </w:t>
      </w:r>
      <w:r w:rsidR="00B76068" w:rsidRPr="00B76068">
        <w:rPr>
          <w:rFonts w:ascii="Arial" w:hAnsi="Arial" w:cs="Arial"/>
        </w:rPr>
        <w:t>Prabhakaran,K., Li.L., Zang,C., Mills, E.M., Borowitz,J.L.and Isom,G.E. Uncoupling protein 2 potentiates necrotic death in mesencephalic cells. Soc. Neurosci, 2003.</w:t>
      </w:r>
    </w:p>
    <w:p w14:paraId="3C35DE9F" w14:textId="77777777" w:rsidR="00B76068" w:rsidRPr="00B76068" w:rsidRDefault="00B76068" w:rsidP="000D0C7A">
      <w:pPr>
        <w:spacing w:after="0"/>
        <w:jc w:val="both"/>
        <w:rPr>
          <w:rFonts w:ascii="Arial" w:hAnsi="Arial" w:cs="Arial"/>
        </w:rPr>
      </w:pPr>
    </w:p>
    <w:p w14:paraId="4B712283" w14:textId="44676D56" w:rsidR="00B76068" w:rsidRDefault="00A72D7A" w:rsidP="000D0C7A">
      <w:pPr>
        <w:spacing w:after="0"/>
        <w:jc w:val="both"/>
        <w:rPr>
          <w:rFonts w:ascii="Arial" w:hAnsi="Arial" w:cs="Arial"/>
        </w:rPr>
      </w:pPr>
      <w:r>
        <w:rPr>
          <w:rFonts w:ascii="Arial" w:hAnsi="Arial" w:cs="Arial"/>
        </w:rPr>
        <w:t>44</w:t>
      </w:r>
      <w:r w:rsidR="00B76068" w:rsidRPr="00B76068">
        <w:rPr>
          <w:rFonts w:ascii="Arial" w:hAnsi="Arial" w:cs="Arial"/>
        </w:rPr>
        <w:t>.</w:t>
      </w:r>
      <w:r w:rsidR="00B76068">
        <w:rPr>
          <w:rFonts w:ascii="Arial" w:hAnsi="Arial" w:cs="Arial"/>
        </w:rPr>
        <w:t xml:space="preserve"> </w:t>
      </w:r>
      <w:r w:rsidR="00B76068" w:rsidRPr="00B76068">
        <w:rPr>
          <w:rFonts w:ascii="Arial" w:hAnsi="Arial" w:cs="Arial"/>
        </w:rPr>
        <w:t>Li.L., Prabhakaran,K., Zang,C., Mills, E.M., Borowitz,J.L.and Isom,G.E. Uncoupling Protein-2 Switches the Mode of Cyanide-induced Death From Apoptosis to Necrosis In Cortical Cells. Neuroscience 2003.</w:t>
      </w:r>
    </w:p>
    <w:p w14:paraId="7E09EE74" w14:textId="77777777" w:rsidR="00B76068" w:rsidRPr="00B76068" w:rsidRDefault="00B76068" w:rsidP="000D0C7A">
      <w:pPr>
        <w:spacing w:after="0"/>
        <w:jc w:val="both"/>
        <w:rPr>
          <w:rFonts w:ascii="Arial" w:hAnsi="Arial" w:cs="Arial"/>
        </w:rPr>
      </w:pPr>
    </w:p>
    <w:p w14:paraId="4E45EB88" w14:textId="52E489A6" w:rsidR="00B76068" w:rsidRDefault="00A72D7A" w:rsidP="000D0C7A">
      <w:pPr>
        <w:spacing w:after="0"/>
        <w:jc w:val="both"/>
        <w:rPr>
          <w:rFonts w:ascii="Arial" w:hAnsi="Arial" w:cs="Arial"/>
        </w:rPr>
      </w:pPr>
      <w:r>
        <w:rPr>
          <w:rFonts w:ascii="Arial" w:hAnsi="Arial" w:cs="Arial"/>
        </w:rPr>
        <w:t>45</w:t>
      </w:r>
      <w:r w:rsidR="00B76068" w:rsidRPr="00B76068">
        <w:rPr>
          <w:rFonts w:ascii="Arial" w:hAnsi="Arial" w:cs="Arial"/>
        </w:rPr>
        <w:t>.</w:t>
      </w:r>
      <w:r w:rsidR="00B76068">
        <w:rPr>
          <w:rFonts w:ascii="Arial" w:hAnsi="Arial" w:cs="Arial"/>
        </w:rPr>
        <w:t xml:space="preserve"> </w:t>
      </w:r>
      <w:r w:rsidR="00B76068" w:rsidRPr="00B76068">
        <w:rPr>
          <w:rFonts w:ascii="Arial" w:hAnsi="Arial" w:cs="Arial"/>
        </w:rPr>
        <w:t>Gunasekar, P.G., Prabhakaran, K and Ghosh, D. Dopamine Potentiation of Manganese Toxicity Involves Oxidative Stress and Inducible Nitric Oxide Synthase: Key Mechanism for Dopamine Modulation of Manganese Induced Mesencephalic Cell Death. Soc. Neurosci, 2003.</w:t>
      </w:r>
    </w:p>
    <w:p w14:paraId="49E76679" w14:textId="77777777" w:rsidR="00B76068" w:rsidRPr="00B76068" w:rsidRDefault="00B76068" w:rsidP="000D0C7A">
      <w:pPr>
        <w:spacing w:after="0"/>
        <w:jc w:val="both"/>
        <w:rPr>
          <w:rFonts w:ascii="Arial" w:hAnsi="Arial" w:cs="Arial"/>
        </w:rPr>
      </w:pPr>
    </w:p>
    <w:p w14:paraId="6B69A87B" w14:textId="4EE56760" w:rsidR="00B76068" w:rsidRDefault="00A72D7A" w:rsidP="000D0C7A">
      <w:pPr>
        <w:spacing w:after="0"/>
        <w:jc w:val="both"/>
        <w:rPr>
          <w:rFonts w:ascii="Arial" w:hAnsi="Arial" w:cs="Arial"/>
        </w:rPr>
      </w:pPr>
      <w:r>
        <w:rPr>
          <w:rFonts w:ascii="Arial" w:hAnsi="Arial" w:cs="Arial"/>
        </w:rPr>
        <w:t>46</w:t>
      </w:r>
      <w:r w:rsidR="00B76068" w:rsidRPr="00B76068">
        <w:rPr>
          <w:rFonts w:ascii="Arial" w:hAnsi="Arial" w:cs="Arial"/>
        </w:rPr>
        <w:t>.</w:t>
      </w:r>
      <w:r w:rsidR="00B76068">
        <w:rPr>
          <w:rFonts w:ascii="Arial" w:hAnsi="Arial" w:cs="Arial"/>
        </w:rPr>
        <w:t xml:space="preserve"> </w:t>
      </w:r>
      <w:r w:rsidR="00B76068" w:rsidRPr="00B76068">
        <w:rPr>
          <w:rFonts w:ascii="Arial" w:hAnsi="Arial" w:cs="Arial"/>
        </w:rPr>
        <w:t>Prabhakaran K., Li.L, Borowitz,J.L.and Isom,G.E.: Differential role of cellular factors in cyanide-induced apoptotic or necrotic cell death. Toxicologist 2002.</w:t>
      </w:r>
    </w:p>
    <w:p w14:paraId="6EDFE54A" w14:textId="77777777" w:rsidR="004C4320" w:rsidRPr="00B76068" w:rsidRDefault="004C4320" w:rsidP="000D0C7A">
      <w:pPr>
        <w:spacing w:after="0"/>
        <w:jc w:val="both"/>
        <w:rPr>
          <w:rFonts w:ascii="Arial" w:hAnsi="Arial" w:cs="Arial"/>
        </w:rPr>
      </w:pPr>
    </w:p>
    <w:p w14:paraId="4F715BFC" w14:textId="70FE6CB1" w:rsidR="00B76068" w:rsidRDefault="00A72D7A" w:rsidP="000D0C7A">
      <w:pPr>
        <w:spacing w:after="0"/>
        <w:jc w:val="both"/>
        <w:rPr>
          <w:rFonts w:ascii="Arial" w:hAnsi="Arial" w:cs="Arial"/>
        </w:rPr>
      </w:pPr>
      <w:r>
        <w:rPr>
          <w:rFonts w:ascii="Arial" w:hAnsi="Arial" w:cs="Arial"/>
        </w:rPr>
        <w:t>47</w:t>
      </w:r>
      <w:r w:rsidR="00B76068" w:rsidRPr="00B76068">
        <w:rPr>
          <w:rFonts w:ascii="Arial" w:hAnsi="Arial" w:cs="Arial"/>
        </w:rPr>
        <w:t>.</w:t>
      </w:r>
      <w:r w:rsidR="004C4320">
        <w:rPr>
          <w:rFonts w:ascii="Arial" w:hAnsi="Arial" w:cs="Arial"/>
        </w:rPr>
        <w:t xml:space="preserve"> </w:t>
      </w:r>
      <w:r w:rsidR="00B76068" w:rsidRPr="00B76068">
        <w:rPr>
          <w:rFonts w:ascii="Arial" w:hAnsi="Arial" w:cs="Arial"/>
        </w:rPr>
        <w:t>Li L., Prabhakaran,K., Borowitz,J.L. and Isom,G.E.: Cyanide-induced reactive oxygen species generation upregulate cyclooxygenase-2 expression in cortical cells. Toxicologist, 2002.</w:t>
      </w:r>
    </w:p>
    <w:p w14:paraId="2679A259" w14:textId="77777777" w:rsidR="004C4320" w:rsidRPr="00B76068" w:rsidRDefault="004C4320" w:rsidP="000D0C7A">
      <w:pPr>
        <w:spacing w:after="0"/>
        <w:jc w:val="both"/>
        <w:rPr>
          <w:rFonts w:ascii="Arial" w:hAnsi="Arial" w:cs="Arial"/>
        </w:rPr>
      </w:pPr>
    </w:p>
    <w:p w14:paraId="4AE2C290" w14:textId="684E7AC0" w:rsidR="00B76068" w:rsidRDefault="00A72D7A" w:rsidP="000D0C7A">
      <w:pPr>
        <w:spacing w:after="0"/>
        <w:jc w:val="both"/>
        <w:rPr>
          <w:rFonts w:ascii="Arial" w:hAnsi="Arial" w:cs="Arial"/>
        </w:rPr>
      </w:pPr>
      <w:r>
        <w:rPr>
          <w:rFonts w:ascii="Arial" w:hAnsi="Arial" w:cs="Arial"/>
        </w:rPr>
        <w:t>48</w:t>
      </w:r>
      <w:r w:rsidR="00B76068" w:rsidRPr="00B76068">
        <w:rPr>
          <w:rFonts w:ascii="Arial" w:hAnsi="Arial" w:cs="Arial"/>
        </w:rPr>
        <w:t>.</w:t>
      </w:r>
      <w:r w:rsidR="004C4320">
        <w:rPr>
          <w:rFonts w:ascii="Arial" w:hAnsi="Arial" w:cs="Arial"/>
        </w:rPr>
        <w:t xml:space="preserve"> </w:t>
      </w:r>
      <w:r w:rsidR="00B76068" w:rsidRPr="00B76068">
        <w:rPr>
          <w:rFonts w:ascii="Arial" w:hAnsi="Arial" w:cs="Arial"/>
        </w:rPr>
        <w:t>Li L., Prabhakaran,K., Borowitz,J.L. and Isom,G.E Role of Cyclooxygenase-2 in cyanide-induced apoptotic cell death in cultured cortical cells. Soc.Neurosci, San Diego, CA, 2001</w:t>
      </w:r>
    </w:p>
    <w:p w14:paraId="6ED1C3D2" w14:textId="77777777" w:rsidR="004C4320" w:rsidRPr="00B76068" w:rsidRDefault="004C4320" w:rsidP="000D0C7A">
      <w:pPr>
        <w:spacing w:after="0"/>
        <w:jc w:val="both"/>
        <w:rPr>
          <w:rFonts w:ascii="Arial" w:hAnsi="Arial" w:cs="Arial"/>
        </w:rPr>
      </w:pPr>
    </w:p>
    <w:p w14:paraId="784EFD5A" w14:textId="0A1C946C" w:rsidR="00B76068" w:rsidRDefault="00A72D7A" w:rsidP="000D0C7A">
      <w:pPr>
        <w:spacing w:after="0"/>
        <w:jc w:val="both"/>
        <w:rPr>
          <w:rFonts w:ascii="Arial" w:hAnsi="Arial" w:cs="Arial"/>
        </w:rPr>
      </w:pPr>
      <w:r>
        <w:rPr>
          <w:rFonts w:ascii="Arial" w:hAnsi="Arial" w:cs="Arial"/>
        </w:rPr>
        <w:t>49</w:t>
      </w:r>
      <w:r w:rsidR="00B76068" w:rsidRPr="00B76068">
        <w:rPr>
          <w:rFonts w:ascii="Arial" w:hAnsi="Arial" w:cs="Arial"/>
        </w:rPr>
        <w:t>.</w:t>
      </w:r>
      <w:r w:rsidR="004C4320">
        <w:rPr>
          <w:rFonts w:ascii="Arial" w:hAnsi="Arial" w:cs="Arial"/>
        </w:rPr>
        <w:t xml:space="preserve"> </w:t>
      </w:r>
      <w:r w:rsidR="00B76068" w:rsidRPr="00B76068">
        <w:rPr>
          <w:rFonts w:ascii="Arial" w:hAnsi="Arial" w:cs="Arial"/>
        </w:rPr>
        <w:t>Prabhakaran,K., Li.L., Borowitz,J.L.and Isom,G.E.: Cyanide induces different modes of death in cortical and mesencephalic cultures. Soc.Neuroscience, San Diego, CA, 2001</w:t>
      </w:r>
    </w:p>
    <w:p w14:paraId="50566EDE" w14:textId="77777777" w:rsidR="004C4320" w:rsidRPr="00B76068" w:rsidRDefault="004C4320" w:rsidP="000D0C7A">
      <w:pPr>
        <w:spacing w:after="0"/>
        <w:jc w:val="both"/>
        <w:rPr>
          <w:rFonts w:ascii="Arial" w:hAnsi="Arial" w:cs="Arial"/>
        </w:rPr>
      </w:pPr>
    </w:p>
    <w:p w14:paraId="095A6D3F" w14:textId="35B90CBA" w:rsidR="00B76068" w:rsidRDefault="00A72D7A" w:rsidP="000D0C7A">
      <w:pPr>
        <w:spacing w:after="0"/>
        <w:jc w:val="both"/>
        <w:rPr>
          <w:rFonts w:ascii="Arial" w:hAnsi="Arial" w:cs="Arial"/>
        </w:rPr>
      </w:pPr>
      <w:r>
        <w:rPr>
          <w:rFonts w:ascii="Arial" w:hAnsi="Arial" w:cs="Arial"/>
        </w:rPr>
        <w:t>50</w:t>
      </w:r>
      <w:r w:rsidR="00B76068" w:rsidRPr="00B76068">
        <w:rPr>
          <w:rFonts w:ascii="Arial" w:hAnsi="Arial" w:cs="Arial"/>
        </w:rPr>
        <w:t>.</w:t>
      </w:r>
      <w:r w:rsidR="004C4320">
        <w:rPr>
          <w:rFonts w:ascii="Arial" w:hAnsi="Arial" w:cs="Arial"/>
        </w:rPr>
        <w:t xml:space="preserve"> </w:t>
      </w:r>
      <w:r w:rsidR="00B76068" w:rsidRPr="00B76068">
        <w:rPr>
          <w:rFonts w:ascii="Arial" w:hAnsi="Arial" w:cs="Arial"/>
        </w:rPr>
        <w:t>K.Prabhakaran, M.Kabuto and A Namasivayam. Cardiovascular and biochemical changes in chronic noise stress. 7th International Congress on noise as a public health problem, Sydney, Australia, 1998.</w:t>
      </w:r>
    </w:p>
    <w:p w14:paraId="4F8606D1" w14:textId="77777777" w:rsidR="004C4320" w:rsidRPr="00B76068" w:rsidRDefault="004C4320" w:rsidP="000D0C7A">
      <w:pPr>
        <w:spacing w:after="0"/>
        <w:jc w:val="both"/>
        <w:rPr>
          <w:rFonts w:ascii="Arial" w:hAnsi="Arial" w:cs="Arial"/>
        </w:rPr>
      </w:pPr>
    </w:p>
    <w:p w14:paraId="6D1DADA0" w14:textId="17DA7659" w:rsidR="00B76068" w:rsidRDefault="00A72D7A" w:rsidP="000D0C7A">
      <w:pPr>
        <w:spacing w:after="0"/>
        <w:jc w:val="both"/>
        <w:rPr>
          <w:rFonts w:ascii="Arial" w:hAnsi="Arial" w:cs="Arial"/>
        </w:rPr>
      </w:pPr>
      <w:r>
        <w:rPr>
          <w:rFonts w:ascii="Arial" w:hAnsi="Arial" w:cs="Arial"/>
        </w:rPr>
        <w:t>51</w:t>
      </w:r>
      <w:r w:rsidR="00B76068" w:rsidRPr="00B76068">
        <w:rPr>
          <w:rFonts w:ascii="Arial" w:hAnsi="Arial" w:cs="Arial"/>
        </w:rPr>
        <w:t>.</w:t>
      </w:r>
      <w:r w:rsidR="004C4320">
        <w:rPr>
          <w:rFonts w:ascii="Arial" w:hAnsi="Arial" w:cs="Arial"/>
        </w:rPr>
        <w:t xml:space="preserve"> </w:t>
      </w:r>
      <w:r w:rsidR="00B76068" w:rsidRPr="00B76068">
        <w:rPr>
          <w:rFonts w:ascii="Arial" w:hAnsi="Arial" w:cs="Arial"/>
        </w:rPr>
        <w:t>K Prabhakaran and A.Namasivayam. Cardiovascular effects of acute auditory stress. In XXXVIII annual conference of Association of Physiologists and Pharmacologists of India held at J N U, New Delhi, India, 1992.</w:t>
      </w:r>
    </w:p>
    <w:p w14:paraId="3DA7FCD1" w14:textId="77777777" w:rsidR="004C4320" w:rsidRPr="00B76068" w:rsidRDefault="004C4320" w:rsidP="000D0C7A">
      <w:pPr>
        <w:spacing w:after="0"/>
        <w:jc w:val="both"/>
        <w:rPr>
          <w:rFonts w:ascii="Arial" w:hAnsi="Arial" w:cs="Arial"/>
        </w:rPr>
      </w:pPr>
    </w:p>
    <w:p w14:paraId="269AC59E" w14:textId="061439C3" w:rsidR="00B76068" w:rsidRDefault="00A72D7A" w:rsidP="000D0C7A">
      <w:pPr>
        <w:spacing w:after="0"/>
        <w:jc w:val="both"/>
        <w:rPr>
          <w:rFonts w:ascii="Arial" w:hAnsi="Arial" w:cs="Arial"/>
        </w:rPr>
      </w:pPr>
      <w:r>
        <w:rPr>
          <w:rFonts w:ascii="Arial" w:hAnsi="Arial" w:cs="Arial"/>
        </w:rPr>
        <w:t>52</w:t>
      </w:r>
      <w:r w:rsidR="00B76068" w:rsidRPr="00B76068">
        <w:rPr>
          <w:rFonts w:ascii="Arial" w:hAnsi="Arial" w:cs="Arial"/>
        </w:rPr>
        <w:t>.</w:t>
      </w:r>
      <w:r w:rsidR="004C4320">
        <w:rPr>
          <w:rFonts w:ascii="Arial" w:hAnsi="Arial" w:cs="Arial"/>
        </w:rPr>
        <w:t xml:space="preserve"> </w:t>
      </w:r>
      <w:r w:rsidR="00B76068" w:rsidRPr="00B76068">
        <w:rPr>
          <w:rFonts w:ascii="Arial" w:hAnsi="Arial" w:cs="Arial"/>
        </w:rPr>
        <w:t>K.Prabhakaran and A.Namasivayam. Some extra auditory effects of noise stress. In XIIIth annual conference of Indian Association of Biomedical Scientists, Trivandrum Medical College, India, 1992.</w:t>
      </w:r>
    </w:p>
    <w:p w14:paraId="16B6E35A" w14:textId="77777777" w:rsidR="004C4320" w:rsidRPr="00B76068" w:rsidRDefault="004C4320" w:rsidP="000D0C7A">
      <w:pPr>
        <w:spacing w:after="0"/>
        <w:jc w:val="both"/>
        <w:rPr>
          <w:rFonts w:ascii="Arial" w:hAnsi="Arial" w:cs="Arial"/>
        </w:rPr>
      </w:pPr>
    </w:p>
    <w:p w14:paraId="1A9C06DB" w14:textId="21CBC725" w:rsidR="00B76068" w:rsidRDefault="00A72D7A" w:rsidP="000D0C7A">
      <w:pPr>
        <w:spacing w:after="0"/>
        <w:jc w:val="both"/>
        <w:rPr>
          <w:rFonts w:ascii="Arial" w:hAnsi="Arial" w:cs="Arial"/>
        </w:rPr>
      </w:pPr>
      <w:r>
        <w:rPr>
          <w:rFonts w:ascii="Arial" w:hAnsi="Arial" w:cs="Arial"/>
        </w:rPr>
        <w:t>53</w:t>
      </w:r>
      <w:r w:rsidR="00B76068" w:rsidRPr="00B76068">
        <w:rPr>
          <w:rFonts w:ascii="Arial" w:hAnsi="Arial" w:cs="Arial"/>
        </w:rPr>
        <w:t>.</w:t>
      </w:r>
      <w:r w:rsidR="004C4320">
        <w:rPr>
          <w:rFonts w:ascii="Arial" w:hAnsi="Arial" w:cs="Arial"/>
        </w:rPr>
        <w:t xml:space="preserve"> </w:t>
      </w:r>
      <w:r w:rsidR="00B76068" w:rsidRPr="00B76068">
        <w:rPr>
          <w:rFonts w:ascii="Arial" w:hAnsi="Arial" w:cs="Arial"/>
        </w:rPr>
        <w:t>K Prabhakaran, A Namasivayam and R Sheela Devi. Modulation of certain non-specific immune parameters by dorsolateral hippocampus. In XXXVII annual conference of Physiologists and Pharmacologists of India held at Bangalore Medical College, Bangalore, India, 1991.</w:t>
      </w:r>
    </w:p>
    <w:p w14:paraId="273D5990" w14:textId="77777777" w:rsidR="004C4320" w:rsidRPr="00B76068" w:rsidRDefault="004C4320" w:rsidP="000D0C7A">
      <w:pPr>
        <w:spacing w:after="0"/>
        <w:jc w:val="both"/>
        <w:rPr>
          <w:rFonts w:ascii="Arial" w:hAnsi="Arial" w:cs="Arial"/>
        </w:rPr>
      </w:pPr>
    </w:p>
    <w:p w14:paraId="6EBFCBD5" w14:textId="5FB0D7B3" w:rsidR="00B76068" w:rsidRDefault="00A72D7A" w:rsidP="000D0C7A">
      <w:pPr>
        <w:spacing w:after="0"/>
        <w:jc w:val="both"/>
        <w:rPr>
          <w:rFonts w:ascii="Arial" w:hAnsi="Arial" w:cs="Arial"/>
        </w:rPr>
      </w:pPr>
      <w:r>
        <w:rPr>
          <w:rFonts w:ascii="Arial" w:hAnsi="Arial" w:cs="Arial"/>
        </w:rPr>
        <w:lastRenderedPageBreak/>
        <w:t>54</w:t>
      </w:r>
      <w:r w:rsidR="00B76068" w:rsidRPr="00B76068">
        <w:rPr>
          <w:rFonts w:ascii="Arial" w:hAnsi="Arial" w:cs="Arial"/>
        </w:rPr>
        <w:t>.</w:t>
      </w:r>
      <w:r w:rsidR="004C4320">
        <w:rPr>
          <w:rFonts w:ascii="Arial" w:hAnsi="Arial" w:cs="Arial"/>
        </w:rPr>
        <w:t xml:space="preserve"> </w:t>
      </w:r>
      <w:r w:rsidR="00B76068" w:rsidRPr="00B76068">
        <w:rPr>
          <w:rFonts w:ascii="Arial" w:hAnsi="Arial" w:cs="Arial"/>
        </w:rPr>
        <w:t>K Prabhakaran and A.Namasivayam. Low cost pulse transducer to use with Polyrite. In Xith annual conference of Indian Association of Biomedical Scientists held at T.N.Medical college, Bombay, India, 1990.</w:t>
      </w:r>
    </w:p>
    <w:p w14:paraId="3EBDFDB2" w14:textId="77777777" w:rsidR="004C4320" w:rsidRPr="00B76068" w:rsidRDefault="004C4320" w:rsidP="000D0C7A">
      <w:pPr>
        <w:spacing w:after="0"/>
        <w:jc w:val="both"/>
        <w:rPr>
          <w:rFonts w:ascii="Arial" w:hAnsi="Arial" w:cs="Arial"/>
        </w:rPr>
      </w:pPr>
    </w:p>
    <w:p w14:paraId="4EFBA722" w14:textId="388ACEB3" w:rsidR="00B76068" w:rsidRDefault="00A72D7A" w:rsidP="000D0C7A">
      <w:pPr>
        <w:spacing w:after="0"/>
        <w:jc w:val="both"/>
        <w:rPr>
          <w:rFonts w:ascii="Arial" w:hAnsi="Arial" w:cs="Arial"/>
        </w:rPr>
      </w:pPr>
      <w:r>
        <w:rPr>
          <w:rFonts w:ascii="Arial" w:hAnsi="Arial" w:cs="Arial"/>
        </w:rPr>
        <w:t>55</w:t>
      </w:r>
      <w:r w:rsidR="00B76068" w:rsidRPr="00B76068">
        <w:rPr>
          <w:rFonts w:ascii="Arial" w:hAnsi="Arial" w:cs="Arial"/>
        </w:rPr>
        <w:t>.</w:t>
      </w:r>
      <w:r w:rsidR="004C4320">
        <w:rPr>
          <w:rFonts w:ascii="Arial" w:hAnsi="Arial" w:cs="Arial"/>
        </w:rPr>
        <w:t xml:space="preserve"> </w:t>
      </w:r>
      <w:r w:rsidR="00B76068" w:rsidRPr="00B76068">
        <w:rPr>
          <w:rFonts w:ascii="Arial" w:hAnsi="Arial" w:cs="Arial"/>
        </w:rPr>
        <w:t>K Prabhakaran, S Adi Narayanan, N Suthanthirarajan and Namasivayam A. Noise induced immunological changes in albino rats. In XXXIV annual conference of Physiologists and Pharmacologists of India held at B.J.Medical College, Pune, India, 1988.</w:t>
      </w:r>
    </w:p>
    <w:p w14:paraId="6AA890B6" w14:textId="77777777" w:rsidR="004C4320" w:rsidRPr="00B76068" w:rsidRDefault="004C4320" w:rsidP="000D0C7A">
      <w:pPr>
        <w:spacing w:after="0"/>
        <w:jc w:val="both"/>
        <w:rPr>
          <w:rFonts w:ascii="Arial" w:hAnsi="Arial" w:cs="Arial"/>
        </w:rPr>
      </w:pPr>
    </w:p>
    <w:p w14:paraId="7339054F" w14:textId="49614A7C" w:rsidR="00B76068" w:rsidRPr="00B76068" w:rsidRDefault="00A72D7A" w:rsidP="000D0C7A">
      <w:pPr>
        <w:spacing w:after="0"/>
        <w:jc w:val="both"/>
        <w:rPr>
          <w:rFonts w:ascii="Arial" w:hAnsi="Arial" w:cs="Arial"/>
        </w:rPr>
      </w:pPr>
      <w:r>
        <w:rPr>
          <w:rFonts w:ascii="Arial" w:hAnsi="Arial" w:cs="Arial"/>
        </w:rPr>
        <w:t>56</w:t>
      </w:r>
      <w:r w:rsidR="00B76068" w:rsidRPr="00B76068">
        <w:rPr>
          <w:rFonts w:ascii="Arial" w:hAnsi="Arial" w:cs="Arial"/>
        </w:rPr>
        <w:t>.</w:t>
      </w:r>
      <w:r w:rsidR="004C4320">
        <w:rPr>
          <w:rFonts w:ascii="Arial" w:hAnsi="Arial" w:cs="Arial"/>
        </w:rPr>
        <w:t xml:space="preserve"> </w:t>
      </w:r>
      <w:r w:rsidR="00B76068" w:rsidRPr="00B76068">
        <w:rPr>
          <w:rFonts w:ascii="Arial" w:hAnsi="Arial" w:cs="Arial"/>
        </w:rPr>
        <w:t>K Prabhakaran, N Suthanthirarajan and Namasivayam A. Biochemical changes in acute noise stress in albino rats. In VIIIth annual conference of Indian Association of Biomedical Scientists held at Annamalai University, India, 1987.</w:t>
      </w:r>
    </w:p>
    <w:bookmarkEnd w:id="9"/>
    <w:p w14:paraId="6F0FBDB5" w14:textId="77777777" w:rsidR="00C91D33" w:rsidRPr="00B76068" w:rsidRDefault="00C91D33" w:rsidP="000D0C7A">
      <w:pPr>
        <w:jc w:val="both"/>
        <w:rPr>
          <w:rFonts w:ascii="Arial" w:hAnsi="Arial" w:cs="Arial"/>
        </w:rPr>
      </w:pPr>
    </w:p>
    <w:p w14:paraId="49E45865" w14:textId="68CFBCD4" w:rsidR="00F406CB" w:rsidRPr="00B76068" w:rsidRDefault="00F406CB" w:rsidP="000D0C7A">
      <w:pPr>
        <w:spacing w:after="0"/>
        <w:ind w:right="510"/>
        <w:jc w:val="both"/>
        <w:rPr>
          <w:rFonts w:ascii="Arial" w:hAnsi="Arial" w:cs="Arial"/>
          <w:bCs/>
          <w:i/>
          <w:iCs/>
        </w:rPr>
      </w:pPr>
    </w:p>
    <w:p w14:paraId="581FF8A6" w14:textId="77777777" w:rsidR="00F406CB" w:rsidRPr="00B76068" w:rsidRDefault="00F406CB" w:rsidP="000D0C7A">
      <w:pPr>
        <w:ind w:right="510"/>
        <w:jc w:val="both"/>
        <w:rPr>
          <w:rFonts w:ascii="Arial" w:hAnsi="Arial" w:cs="Arial"/>
          <w:b/>
          <w:bCs/>
          <w:i/>
          <w:iCs/>
        </w:rPr>
      </w:pPr>
    </w:p>
    <w:p w14:paraId="5D92EFF7" w14:textId="77777777" w:rsidR="00156CE0" w:rsidRPr="00B76068" w:rsidRDefault="00156CE0" w:rsidP="000D0C7A">
      <w:pPr>
        <w:ind w:right="510"/>
        <w:jc w:val="both"/>
        <w:rPr>
          <w:rFonts w:ascii="Arial" w:hAnsi="Arial" w:cs="Arial"/>
        </w:rPr>
      </w:pPr>
    </w:p>
    <w:p w14:paraId="690CB3A4" w14:textId="77777777" w:rsidR="005624A7" w:rsidRPr="00B76068" w:rsidRDefault="005624A7" w:rsidP="000D0C7A">
      <w:pPr>
        <w:ind w:right="510"/>
        <w:jc w:val="both"/>
        <w:rPr>
          <w:rFonts w:ascii="Arial" w:hAnsi="Arial" w:cs="Arial"/>
        </w:rPr>
      </w:pPr>
    </w:p>
    <w:sectPr w:rsidR="005624A7" w:rsidRPr="00B76068" w:rsidSect="007C2646">
      <w:pgSz w:w="12240" w:h="16340"/>
      <w:pgMar w:top="1440" w:right="1080" w:bottom="1440" w:left="108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F01C8"/>
    <w:multiLevelType w:val="hybridMultilevel"/>
    <w:tmpl w:val="7DE42344"/>
    <w:lvl w:ilvl="0" w:tplc="7388A5B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5E255F"/>
    <w:multiLevelType w:val="hybridMultilevel"/>
    <w:tmpl w:val="FA902C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A13B82"/>
    <w:multiLevelType w:val="hybridMultilevel"/>
    <w:tmpl w:val="CEA082A2"/>
    <w:lvl w:ilvl="0" w:tplc="CE60ADC4">
      <w:start w:val="1"/>
      <w:numFmt w:val="lowerLetter"/>
      <w:lvlText w:val="%1."/>
      <w:lvlJc w:val="left"/>
      <w:pPr>
        <w:ind w:left="1080" w:hanging="360"/>
      </w:pPr>
      <w:rPr>
        <w:rFonts w:ascii="Arial" w:eastAsia="Times New Roman" w:hAnsi="Arial" w:cs="Arial" w:hint="default"/>
        <w:b w:val="0"/>
        <w:color w:val="177A65"/>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7D271C"/>
    <w:multiLevelType w:val="hybridMultilevel"/>
    <w:tmpl w:val="61E29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6856D5"/>
    <w:multiLevelType w:val="hybridMultilevel"/>
    <w:tmpl w:val="341A21F2"/>
    <w:lvl w:ilvl="0" w:tplc="6CC42F70">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C10210"/>
    <w:multiLevelType w:val="hybridMultilevel"/>
    <w:tmpl w:val="34A65396"/>
    <w:lvl w:ilvl="0" w:tplc="42763E3C">
      <w:start w:val="1"/>
      <w:numFmt w:val="lowerLetter"/>
      <w:lvlText w:val="%1."/>
      <w:lvlJc w:val="left"/>
      <w:pPr>
        <w:ind w:left="1080" w:hanging="360"/>
      </w:pPr>
      <w:rPr>
        <w:rFonts w:ascii="Arial" w:eastAsia="Times New Roman" w:hAnsi="Arial" w:cs="Arial"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58633A3"/>
    <w:multiLevelType w:val="hybridMultilevel"/>
    <w:tmpl w:val="A90EF45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B10BCF"/>
    <w:multiLevelType w:val="hybridMultilevel"/>
    <w:tmpl w:val="BC42B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173C2F"/>
    <w:multiLevelType w:val="hybridMultilevel"/>
    <w:tmpl w:val="81A63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C7138F"/>
    <w:multiLevelType w:val="hybridMultilevel"/>
    <w:tmpl w:val="802E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7920EA"/>
    <w:multiLevelType w:val="hybridMultilevel"/>
    <w:tmpl w:val="F446C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6056DE"/>
    <w:multiLevelType w:val="hybridMultilevel"/>
    <w:tmpl w:val="26784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9763217">
    <w:abstractNumId w:val="6"/>
  </w:num>
  <w:num w:numId="2" w16cid:durableId="59865969">
    <w:abstractNumId w:val="2"/>
  </w:num>
  <w:num w:numId="3" w16cid:durableId="215437520">
    <w:abstractNumId w:val="5"/>
  </w:num>
  <w:num w:numId="4" w16cid:durableId="1820918776">
    <w:abstractNumId w:val="8"/>
  </w:num>
  <w:num w:numId="5" w16cid:durableId="195168534">
    <w:abstractNumId w:val="1"/>
  </w:num>
  <w:num w:numId="6" w16cid:durableId="919607223">
    <w:abstractNumId w:val="0"/>
  </w:num>
  <w:num w:numId="7" w16cid:durableId="266929133">
    <w:abstractNumId w:val="9"/>
  </w:num>
  <w:num w:numId="8" w16cid:durableId="284312557">
    <w:abstractNumId w:val="11"/>
  </w:num>
  <w:num w:numId="9" w16cid:durableId="1735161755">
    <w:abstractNumId w:val="10"/>
  </w:num>
  <w:num w:numId="10" w16cid:durableId="124929830">
    <w:abstractNumId w:val="3"/>
  </w:num>
  <w:num w:numId="11" w16cid:durableId="1192571666">
    <w:abstractNumId w:val="7"/>
  </w:num>
  <w:num w:numId="12" w16cid:durableId="19830715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CH" w:vendorID="64" w:dllVersion="6" w:nlCheck="1" w:checkStyle="0"/>
  <w:activeWritingStyle w:appName="MSWord" w:lang="en-US" w:vendorID="64" w:dllVersion="6" w:nlCheck="1" w:checkStyle="1"/>
  <w:activeWritingStyle w:appName="MSWord" w:lang="en-US" w:vendorID="64" w:dllVersion="0" w:nlCheck="1" w:checkStyle="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CE0"/>
    <w:rsid w:val="000D0C7A"/>
    <w:rsid w:val="000E52F7"/>
    <w:rsid w:val="000F2544"/>
    <w:rsid w:val="001013BC"/>
    <w:rsid w:val="00143830"/>
    <w:rsid w:val="00146BB6"/>
    <w:rsid w:val="00156CE0"/>
    <w:rsid w:val="00185493"/>
    <w:rsid w:val="001904E0"/>
    <w:rsid w:val="001A3306"/>
    <w:rsid w:val="001C6E53"/>
    <w:rsid w:val="001D793A"/>
    <w:rsid w:val="002A37D9"/>
    <w:rsid w:val="002D0D8C"/>
    <w:rsid w:val="002E274A"/>
    <w:rsid w:val="00300733"/>
    <w:rsid w:val="0038731A"/>
    <w:rsid w:val="004549FE"/>
    <w:rsid w:val="0046473B"/>
    <w:rsid w:val="0047514B"/>
    <w:rsid w:val="00482F64"/>
    <w:rsid w:val="00487287"/>
    <w:rsid w:val="004C4320"/>
    <w:rsid w:val="004D3D6C"/>
    <w:rsid w:val="004F3741"/>
    <w:rsid w:val="004F4680"/>
    <w:rsid w:val="00505B99"/>
    <w:rsid w:val="00512487"/>
    <w:rsid w:val="00521FCF"/>
    <w:rsid w:val="00532C03"/>
    <w:rsid w:val="005454BF"/>
    <w:rsid w:val="005624A7"/>
    <w:rsid w:val="005B13F6"/>
    <w:rsid w:val="005B6248"/>
    <w:rsid w:val="005C3DA5"/>
    <w:rsid w:val="0061245A"/>
    <w:rsid w:val="00667069"/>
    <w:rsid w:val="006D6AEA"/>
    <w:rsid w:val="007C2646"/>
    <w:rsid w:val="007D66BF"/>
    <w:rsid w:val="007E3022"/>
    <w:rsid w:val="0081276D"/>
    <w:rsid w:val="008F02F3"/>
    <w:rsid w:val="00914CCA"/>
    <w:rsid w:val="00923C18"/>
    <w:rsid w:val="009244BE"/>
    <w:rsid w:val="009402C1"/>
    <w:rsid w:val="009504C5"/>
    <w:rsid w:val="009958CF"/>
    <w:rsid w:val="00996DD6"/>
    <w:rsid w:val="009E29A5"/>
    <w:rsid w:val="00A11E05"/>
    <w:rsid w:val="00A45EDB"/>
    <w:rsid w:val="00A72D7A"/>
    <w:rsid w:val="00AB7B97"/>
    <w:rsid w:val="00AD7B4E"/>
    <w:rsid w:val="00AE23E9"/>
    <w:rsid w:val="00AF2E79"/>
    <w:rsid w:val="00B06E7E"/>
    <w:rsid w:val="00B20FEB"/>
    <w:rsid w:val="00B238BB"/>
    <w:rsid w:val="00B76068"/>
    <w:rsid w:val="00B95242"/>
    <w:rsid w:val="00C30E50"/>
    <w:rsid w:val="00C322C9"/>
    <w:rsid w:val="00C34CB2"/>
    <w:rsid w:val="00C70339"/>
    <w:rsid w:val="00C772C4"/>
    <w:rsid w:val="00C86AE7"/>
    <w:rsid w:val="00C91D33"/>
    <w:rsid w:val="00C9264F"/>
    <w:rsid w:val="00CC6598"/>
    <w:rsid w:val="00CE17D6"/>
    <w:rsid w:val="00D04BE1"/>
    <w:rsid w:val="00D270BA"/>
    <w:rsid w:val="00D8237A"/>
    <w:rsid w:val="00D871D7"/>
    <w:rsid w:val="00D87364"/>
    <w:rsid w:val="00E03E2B"/>
    <w:rsid w:val="00E0648B"/>
    <w:rsid w:val="00E1724C"/>
    <w:rsid w:val="00E3254C"/>
    <w:rsid w:val="00E436CE"/>
    <w:rsid w:val="00E72BCF"/>
    <w:rsid w:val="00E82A5C"/>
    <w:rsid w:val="00ED021D"/>
    <w:rsid w:val="00EF734B"/>
    <w:rsid w:val="00F10884"/>
    <w:rsid w:val="00F25BE2"/>
    <w:rsid w:val="00F406CB"/>
    <w:rsid w:val="00F413CF"/>
    <w:rsid w:val="00F8125E"/>
    <w:rsid w:val="00FA5A62"/>
    <w:rsid w:val="00FD2A81"/>
    <w:rsid w:val="00FF6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BEF05"/>
  <w15:chartTrackingRefBased/>
  <w15:docId w15:val="{17C48054-EB98-4B3A-8B7F-A1474BCB5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74A"/>
  </w:style>
  <w:style w:type="paragraph" w:styleId="Heading1">
    <w:name w:val="heading 1"/>
    <w:basedOn w:val="Normal"/>
    <w:next w:val="Normal"/>
    <w:link w:val="Heading1Char"/>
    <w:uiPriority w:val="9"/>
    <w:qFormat/>
    <w:rsid w:val="00AB7B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AB7B97"/>
    <w:pPr>
      <w:keepNext/>
      <w:tabs>
        <w:tab w:val="left" w:pos="-720"/>
        <w:tab w:val="left" w:pos="0"/>
        <w:tab w:val="left" w:pos="403"/>
        <w:tab w:val="left" w:pos="900"/>
        <w:tab w:val="left" w:pos="1440"/>
        <w:tab w:val="left" w:pos="18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2160" w:hanging="2160"/>
      <w:outlineLvl w:val="1"/>
    </w:pPr>
    <w:rPr>
      <w:rFonts w:ascii="Times New Roman" w:eastAsia="Times New Roman" w:hAnsi="Times New Roman" w:cs="Times New Roman"/>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156CE0"/>
    <w:pPr>
      <w:spacing w:after="0" w:line="240" w:lineRule="auto"/>
      <w:jc w:val="center"/>
    </w:pPr>
    <w:rPr>
      <w:rFonts w:ascii="Times New Roman" w:eastAsia="Times New Roman" w:hAnsi="Times New Roman" w:cs="Times New Roman"/>
      <w:b/>
      <w:bCs/>
      <w:sz w:val="32"/>
      <w:szCs w:val="24"/>
    </w:rPr>
  </w:style>
  <w:style w:type="character" w:customStyle="1" w:styleId="SubtitleChar">
    <w:name w:val="Subtitle Char"/>
    <w:basedOn w:val="DefaultParagraphFont"/>
    <w:link w:val="Subtitle"/>
    <w:rsid w:val="00156CE0"/>
    <w:rPr>
      <w:rFonts w:ascii="Times New Roman" w:eastAsia="Times New Roman" w:hAnsi="Times New Roman" w:cs="Times New Roman"/>
      <w:b/>
      <w:bCs/>
      <w:sz w:val="32"/>
      <w:szCs w:val="24"/>
    </w:rPr>
  </w:style>
  <w:style w:type="character" w:customStyle="1" w:styleId="cit-vol2">
    <w:name w:val="cit-vol2"/>
    <w:basedOn w:val="DefaultParagraphFont"/>
    <w:rsid w:val="00156CE0"/>
  </w:style>
  <w:style w:type="character" w:customStyle="1" w:styleId="cit-issue">
    <w:name w:val="cit-issue"/>
    <w:basedOn w:val="DefaultParagraphFont"/>
    <w:rsid w:val="00156CE0"/>
  </w:style>
  <w:style w:type="character" w:customStyle="1" w:styleId="cit-sep2">
    <w:name w:val="cit-sep2"/>
    <w:basedOn w:val="DefaultParagraphFont"/>
    <w:rsid w:val="00156CE0"/>
  </w:style>
  <w:style w:type="character" w:customStyle="1" w:styleId="cit-first-page">
    <w:name w:val="cit-first-page"/>
    <w:basedOn w:val="DefaultParagraphFont"/>
    <w:rsid w:val="00156CE0"/>
  </w:style>
  <w:style w:type="character" w:customStyle="1" w:styleId="cit-last-page2">
    <w:name w:val="cit-last-page2"/>
    <w:basedOn w:val="DefaultParagraphFont"/>
    <w:rsid w:val="00156CE0"/>
  </w:style>
  <w:style w:type="paragraph" w:customStyle="1" w:styleId="xmsonormal">
    <w:name w:val="x_msonormal"/>
    <w:basedOn w:val="Normal"/>
    <w:rsid w:val="00156CE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96DD6"/>
    <w:pPr>
      <w:ind w:left="720"/>
      <w:contextualSpacing/>
    </w:pPr>
  </w:style>
  <w:style w:type="paragraph" w:styleId="BalloonText">
    <w:name w:val="Balloon Text"/>
    <w:basedOn w:val="Normal"/>
    <w:link w:val="BalloonTextChar"/>
    <w:uiPriority w:val="99"/>
    <w:semiHidden/>
    <w:unhideWhenUsed/>
    <w:rsid w:val="00F25B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5BE2"/>
    <w:rPr>
      <w:rFonts w:ascii="Segoe UI" w:hAnsi="Segoe UI" w:cs="Segoe UI"/>
      <w:sz w:val="18"/>
      <w:szCs w:val="18"/>
    </w:rPr>
  </w:style>
  <w:style w:type="character" w:customStyle="1" w:styleId="Heading2Char">
    <w:name w:val="Heading 2 Char"/>
    <w:basedOn w:val="DefaultParagraphFont"/>
    <w:link w:val="Heading2"/>
    <w:rsid w:val="00AB7B97"/>
    <w:rPr>
      <w:rFonts w:ascii="Times New Roman" w:eastAsia="Times New Roman" w:hAnsi="Times New Roman" w:cs="Times New Roman"/>
      <w:b/>
      <w:bCs/>
      <w:sz w:val="28"/>
    </w:rPr>
  </w:style>
  <w:style w:type="paragraph" w:styleId="BodyText">
    <w:name w:val="Body Text"/>
    <w:basedOn w:val="Normal"/>
    <w:link w:val="BodyTextChar"/>
    <w:rsid w:val="00AB7B97"/>
    <w:pPr>
      <w:spacing w:after="0" w:line="240" w:lineRule="auto"/>
      <w:jc w:val="both"/>
    </w:pPr>
    <w:rPr>
      <w:rFonts w:ascii="Times New Roman" w:eastAsia="Times New Roman" w:hAnsi="Times New Roman" w:cs="Times New Roman"/>
      <w:snapToGrid w:val="0"/>
      <w:szCs w:val="20"/>
    </w:rPr>
  </w:style>
  <w:style w:type="character" w:customStyle="1" w:styleId="BodyTextChar">
    <w:name w:val="Body Text Char"/>
    <w:basedOn w:val="DefaultParagraphFont"/>
    <w:link w:val="BodyText"/>
    <w:rsid w:val="00AB7B97"/>
    <w:rPr>
      <w:rFonts w:ascii="Times New Roman" w:eastAsia="Times New Roman" w:hAnsi="Times New Roman" w:cs="Times New Roman"/>
      <w:snapToGrid w:val="0"/>
      <w:szCs w:val="20"/>
    </w:rPr>
  </w:style>
  <w:style w:type="character" w:customStyle="1" w:styleId="Heading1Char">
    <w:name w:val="Heading 1 Char"/>
    <w:basedOn w:val="DefaultParagraphFont"/>
    <w:link w:val="Heading1"/>
    <w:uiPriority w:val="9"/>
    <w:rsid w:val="00AB7B9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512487"/>
    <w:rPr>
      <w:color w:val="0563C1" w:themeColor="hyperlink"/>
      <w:u w:val="single"/>
    </w:rPr>
  </w:style>
  <w:style w:type="character" w:customStyle="1" w:styleId="UnresolvedMention1">
    <w:name w:val="Unresolved Mention1"/>
    <w:basedOn w:val="DefaultParagraphFont"/>
    <w:uiPriority w:val="99"/>
    <w:semiHidden/>
    <w:unhideWhenUsed/>
    <w:rsid w:val="00512487"/>
    <w:rPr>
      <w:color w:val="605E5C"/>
      <w:shd w:val="clear" w:color="auto" w:fill="E1DFDD"/>
    </w:rPr>
  </w:style>
  <w:style w:type="table" w:styleId="TableGrid">
    <w:name w:val="Table Grid"/>
    <w:basedOn w:val="TableNormal"/>
    <w:uiPriority w:val="59"/>
    <w:rsid w:val="00512487"/>
    <w:pPr>
      <w:spacing w:after="0" w:line="240" w:lineRule="auto"/>
    </w:pPr>
    <w:rPr>
      <w:rFonts w:eastAsia="MS Mincho"/>
      <w:sz w:val="24"/>
      <w:szCs w:val="24"/>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256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copus.com/authid/detail.uri?authorId=5664092910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12</Pages>
  <Words>4257</Words>
  <Characters>24268</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Norfolk State University</Company>
  <LinksUpToDate>false</LinksUpToDate>
  <CharactersWithSpaces>28469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Ramesh, Govindarajan T.</dc:creator>
  <cp:keywords/>
  <dc:description/>
  <cp:lastModifiedBy>Krishnan Prabhakaran</cp:lastModifiedBy>
  <cp:revision>5</cp:revision>
  <cp:lastPrinted>2023-10-09T19:47:00Z</cp:lastPrinted>
  <dcterms:created xsi:type="dcterms:W3CDTF">2024-08-06T16:54:00Z</dcterms:created>
  <dcterms:modified xsi:type="dcterms:W3CDTF">2024-08-06T17:16:00Z</dcterms:modified>
</cp:coreProperties>
</file>