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6B20" w14:textId="2C23FDCF" w:rsidR="007831BF" w:rsidRDefault="007831BF" w:rsidP="009C3E01">
      <w:pPr>
        <w:tabs>
          <w:tab w:val="left" w:pos="7470"/>
        </w:tabs>
        <w:spacing w:after="0" w:line="240" w:lineRule="auto"/>
        <w:ind w:right="-270"/>
      </w:pPr>
    </w:p>
    <w:p w14:paraId="7BCCC497" w14:textId="799ECAC0" w:rsidR="00BB3793" w:rsidRDefault="00BB3793" w:rsidP="009C3E01">
      <w:pPr>
        <w:tabs>
          <w:tab w:val="left" w:pos="7470"/>
        </w:tabs>
        <w:spacing w:after="0" w:line="240" w:lineRule="auto"/>
        <w:ind w:right="-270"/>
      </w:pPr>
    </w:p>
    <w:p w14:paraId="5BD533F1" w14:textId="77777777" w:rsidR="00BB3793" w:rsidRPr="00BF6761" w:rsidRDefault="00BB3793" w:rsidP="009C3E01">
      <w:pPr>
        <w:tabs>
          <w:tab w:val="left" w:pos="7470"/>
        </w:tabs>
        <w:spacing w:after="0" w:line="240" w:lineRule="auto"/>
        <w:ind w:right="-270"/>
      </w:pPr>
    </w:p>
    <w:p w14:paraId="63C45DF0" w14:textId="77777777" w:rsidR="00BB3793" w:rsidRPr="00EE7C3C" w:rsidRDefault="00BB3793" w:rsidP="00BB3793">
      <w:pPr>
        <w:spacing w:after="0" w:line="240" w:lineRule="auto"/>
        <w:jc w:val="center"/>
        <w:rPr>
          <w:b/>
          <w:bCs/>
        </w:rPr>
      </w:pPr>
      <w:r w:rsidRPr="00EE7C3C">
        <w:rPr>
          <w:b/>
          <w:bCs/>
        </w:rPr>
        <w:t>AGENDA</w:t>
      </w:r>
    </w:p>
    <w:p w14:paraId="7F54B466" w14:textId="77777777" w:rsidR="00BB3793" w:rsidRPr="00EE7C3C" w:rsidRDefault="00BB3793" w:rsidP="00BB3793">
      <w:pPr>
        <w:spacing w:after="0" w:line="240" w:lineRule="auto"/>
        <w:jc w:val="center"/>
        <w:rPr>
          <w:b/>
          <w:bCs/>
        </w:rPr>
      </w:pPr>
      <w:r w:rsidRPr="00EE7C3C">
        <w:rPr>
          <w:b/>
          <w:bCs/>
        </w:rPr>
        <w:t>BOARD OF VISITORS</w:t>
      </w:r>
    </w:p>
    <w:p w14:paraId="6F99A2B1" w14:textId="77777777" w:rsidR="00BB3793" w:rsidRPr="00EE7C3C" w:rsidRDefault="00BB3793" w:rsidP="00BB3793">
      <w:pPr>
        <w:spacing w:after="0" w:line="240" w:lineRule="auto"/>
        <w:jc w:val="center"/>
        <w:rPr>
          <w:b/>
          <w:bCs/>
        </w:rPr>
      </w:pPr>
      <w:r w:rsidRPr="00EE7C3C">
        <w:rPr>
          <w:b/>
          <w:bCs/>
        </w:rPr>
        <w:t>GOVERNANCE COMMITTEE MEETING</w:t>
      </w:r>
    </w:p>
    <w:p w14:paraId="74034108" w14:textId="14FD66C1" w:rsidR="00BB3793" w:rsidRPr="00EA2B6D" w:rsidRDefault="00BB3793" w:rsidP="00BB3793">
      <w:pPr>
        <w:spacing w:after="0" w:line="240" w:lineRule="auto"/>
        <w:jc w:val="center"/>
        <w:rPr>
          <w:i/>
          <w:iCs/>
        </w:rPr>
      </w:pPr>
      <w:r w:rsidRPr="00EA2B6D">
        <w:rPr>
          <w:i/>
          <w:iCs/>
        </w:rPr>
        <w:t>December 6, 2021</w:t>
      </w:r>
    </w:p>
    <w:p w14:paraId="3BE2BCED" w14:textId="585BB754" w:rsidR="00BB3793" w:rsidRPr="00EA2B6D" w:rsidRDefault="00BB3793" w:rsidP="00BB3793">
      <w:pPr>
        <w:spacing w:after="0" w:line="240" w:lineRule="auto"/>
        <w:jc w:val="center"/>
        <w:rPr>
          <w:i/>
          <w:iCs/>
        </w:rPr>
      </w:pPr>
      <w:r w:rsidRPr="00EA2B6D">
        <w:rPr>
          <w:i/>
          <w:iCs/>
        </w:rPr>
        <w:t>Dwayne Blake, Chair</w:t>
      </w:r>
    </w:p>
    <w:p w14:paraId="5194FAB7" w14:textId="3D4E9549" w:rsidR="00EA2B6D" w:rsidRDefault="00EA2B6D" w:rsidP="00BB3793">
      <w:pPr>
        <w:spacing w:after="0" w:line="240" w:lineRule="auto"/>
        <w:jc w:val="center"/>
      </w:pPr>
      <w:r w:rsidRPr="00EA2B6D">
        <w:rPr>
          <w:i/>
          <w:iCs/>
        </w:rPr>
        <w:t>Time 4pm</w:t>
      </w:r>
    </w:p>
    <w:p w14:paraId="0476B508" w14:textId="77777777" w:rsidR="00BB3793" w:rsidRDefault="00BB3793" w:rsidP="00BB3793">
      <w:pPr>
        <w:spacing w:after="0" w:line="240" w:lineRule="auto"/>
        <w:jc w:val="center"/>
      </w:pPr>
    </w:p>
    <w:p w14:paraId="590B9AB8" w14:textId="77777777" w:rsidR="00BB3793" w:rsidRDefault="00BB3793" w:rsidP="00BB3793">
      <w:pPr>
        <w:spacing w:after="0" w:line="240" w:lineRule="auto"/>
        <w:jc w:val="center"/>
      </w:pPr>
    </w:p>
    <w:p w14:paraId="2D3B6222" w14:textId="39682973" w:rsidR="00BB3793" w:rsidRDefault="00BB3793" w:rsidP="00BB3793">
      <w:pPr>
        <w:spacing w:after="0" w:line="240" w:lineRule="auto"/>
      </w:pPr>
      <w:r>
        <w:t xml:space="preserve">Campus Location: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10B0">
        <w:tab/>
      </w:r>
      <w:r>
        <w:t>Zoom Webinar Participation</w:t>
      </w:r>
    </w:p>
    <w:p w14:paraId="5A306B4C" w14:textId="79E0A007" w:rsidR="00BB3793" w:rsidRDefault="00BB3793" w:rsidP="00BB3793">
      <w:pPr>
        <w:spacing w:after="0" w:line="240" w:lineRule="auto"/>
        <w:rPr>
          <w:sz w:val="18"/>
          <w:szCs w:val="18"/>
        </w:rPr>
      </w:pPr>
      <w:r w:rsidRPr="009728A4">
        <w:t>Norfolk State University</w:t>
      </w:r>
      <w:r w:rsidRPr="009728A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A610B0">
        <w:rPr>
          <w:sz w:val="18"/>
          <w:szCs w:val="18"/>
        </w:rPr>
        <w:tab/>
      </w:r>
      <w:hyperlink r:id="rId8" w:history="1">
        <w:r w:rsidR="00A610B0" w:rsidRPr="00710FA5">
          <w:rPr>
            <w:rStyle w:val="Hyperlink"/>
            <w:sz w:val="18"/>
            <w:szCs w:val="18"/>
          </w:rPr>
          <w:t>https://nsu-edu.zoom.us/webinar/register/WN_APucGvHvRTaLDlWeNkWTWQ</w:t>
        </w:r>
      </w:hyperlink>
    </w:p>
    <w:p w14:paraId="0E911E40" w14:textId="77777777" w:rsidR="00BB3793" w:rsidRDefault="00BB3793" w:rsidP="00BB3793">
      <w:pPr>
        <w:spacing w:after="0" w:line="240" w:lineRule="auto"/>
      </w:pPr>
      <w:r>
        <w:t>700 Park Avenue, Norfolk, VA 23504</w:t>
      </w:r>
    </w:p>
    <w:p w14:paraId="70423658" w14:textId="77777777" w:rsidR="00BB3793" w:rsidRDefault="00BB3793" w:rsidP="00BB3793">
      <w:pPr>
        <w:spacing w:after="0" w:line="240" w:lineRule="auto"/>
      </w:pPr>
      <w:r>
        <w:t>Student Center, Board Room, 3rd Fl., Suite 301</w:t>
      </w:r>
    </w:p>
    <w:p w14:paraId="372BB78B" w14:textId="77777777" w:rsidR="00BB3793" w:rsidRDefault="00BB3793" w:rsidP="00BB3793">
      <w:pPr>
        <w:spacing w:after="0" w:line="240" w:lineRule="auto"/>
      </w:pPr>
    </w:p>
    <w:p w14:paraId="232D26CA" w14:textId="77777777" w:rsidR="00BB3793" w:rsidRDefault="00BB3793" w:rsidP="00BB3793">
      <w:pPr>
        <w:spacing w:after="0" w:line="240" w:lineRule="auto"/>
      </w:pPr>
    </w:p>
    <w:p w14:paraId="1635DE50" w14:textId="77777777" w:rsidR="00BB3793" w:rsidRDefault="00BB3793" w:rsidP="00BB3793">
      <w:r>
        <w:t>I. Call to Order/Establish Quorum</w:t>
      </w:r>
    </w:p>
    <w:p w14:paraId="2B9E6F1E" w14:textId="77777777" w:rsidR="00BB3793" w:rsidRDefault="00BB3793" w:rsidP="00BB3793">
      <w:r>
        <w:t>II. Recommend Approval of Electronic Participation</w:t>
      </w:r>
    </w:p>
    <w:p w14:paraId="78199362" w14:textId="410409C0" w:rsidR="00BB3793" w:rsidRDefault="00BB3793" w:rsidP="00BB3793">
      <w:r>
        <w:t xml:space="preserve">III. Recommend Approval of the </w:t>
      </w:r>
      <w:r w:rsidR="000D1EDF">
        <w:t xml:space="preserve">September </w:t>
      </w:r>
      <w:r>
        <w:t>20, 2021, Governance Committee Minutes</w:t>
      </w:r>
    </w:p>
    <w:p w14:paraId="08380D5E" w14:textId="77777777" w:rsidR="00BB3793" w:rsidRDefault="00BB3793" w:rsidP="00BB3793">
      <w:r>
        <w:t>IV. Discussion of other items</w:t>
      </w:r>
    </w:p>
    <w:p w14:paraId="69657EE0" w14:textId="77777777" w:rsidR="00BB3793" w:rsidRPr="00EE7C3C" w:rsidRDefault="00BB3793" w:rsidP="00BB3793">
      <w:pPr>
        <w:rPr>
          <w:b/>
          <w:bCs/>
        </w:rPr>
      </w:pPr>
      <w:r w:rsidRPr="00EE7C3C">
        <w:rPr>
          <w:b/>
          <w:bCs/>
        </w:rPr>
        <w:t>V. CLOSED MEETING</w:t>
      </w:r>
    </w:p>
    <w:p w14:paraId="75C14C43" w14:textId="19EE5BF1" w:rsidR="00BB3793" w:rsidRPr="00EE7C3C" w:rsidRDefault="00BB3793" w:rsidP="00BB3793">
      <w:pPr>
        <w:rPr>
          <w:b/>
          <w:bCs/>
        </w:rPr>
      </w:pPr>
      <w:r w:rsidRPr="00EE7C3C">
        <w:rPr>
          <w:b/>
          <w:bCs/>
        </w:rPr>
        <w:t>Closed Meeting – Pursuant to §2.2-3711A.1, 4, 7 and 8, Code of Virginia</w:t>
      </w:r>
    </w:p>
    <w:p w14:paraId="13978DF8" w14:textId="77777777" w:rsidR="00BB3793" w:rsidRDefault="00BB3793" w:rsidP="00BB3793">
      <w:r>
        <w:t>VI. Adjournment</w:t>
      </w:r>
    </w:p>
    <w:p w14:paraId="382E1EAA" w14:textId="77777777" w:rsidR="00BB3793" w:rsidRDefault="00BB3793" w:rsidP="00BB3793"/>
    <w:p w14:paraId="5C5B22BE" w14:textId="77777777" w:rsidR="00BB3793" w:rsidRPr="00EE7C3C" w:rsidRDefault="00BB3793" w:rsidP="00BB3793">
      <w:pPr>
        <w:spacing w:after="0" w:line="240" w:lineRule="auto"/>
        <w:rPr>
          <w:b/>
          <w:bCs/>
          <w:u w:val="single"/>
        </w:rPr>
      </w:pPr>
      <w:r w:rsidRPr="00EE7C3C">
        <w:rPr>
          <w:b/>
          <w:bCs/>
          <w:u w:val="single"/>
        </w:rPr>
        <w:t>Governance Committee</w:t>
      </w:r>
    </w:p>
    <w:p w14:paraId="2F50BBB3" w14:textId="77777777" w:rsidR="00BB3793" w:rsidRDefault="00BB3793" w:rsidP="00BB3793">
      <w:pPr>
        <w:spacing w:after="0" w:line="240" w:lineRule="auto"/>
      </w:pPr>
      <w:r>
        <w:t>Dwayne B. Blake, Chair</w:t>
      </w:r>
    </w:p>
    <w:p w14:paraId="473D925A" w14:textId="77777777" w:rsidR="00BB3793" w:rsidRDefault="00BB3793" w:rsidP="00BB3793">
      <w:pPr>
        <w:spacing w:after="0" w:line="240" w:lineRule="auto"/>
      </w:pPr>
      <w:r>
        <w:t>Mary L. Blunt</w:t>
      </w:r>
    </w:p>
    <w:p w14:paraId="202455BF" w14:textId="77777777" w:rsidR="00BB3793" w:rsidRDefault="00BB3793" w:rsidP="00BB3793">
      <w:pPr>
        <w:spacing w:after="0" w:line="240" w:lineRule="auto"/>
      </w:pPr>
      <w:r>
        <w:t>Bishop Kim W. Brown</w:t>
      </w:r>
    </w:p>
    <w:p w14:paraId="2CFA4C11" w14:textId="310C6354" w:rsidR="00BB3793" w:rsidRDefault="00BB3793" w:rsidP="00BB3793">
      <w:pPr>
        <w:spacing w:after="0" w:line="240" w:lineRule="auto"/>
      </w:pPr>
      <w:r>
        <w:t xml:space="preserve">Dr. Deborah M. DiCroce </w:t>
      </w:r>
      <w:r w:rsidR="00FF2653">
        <w:t>- Virtual</w:t>
      </w:r>
    </w:p>
    <w:p w14:paraId="1944ED30" w14:textId="53F3BA10" w:rsidR="00BB3793" w:rsidRDefault="00BB3793" w:rsidP="00BB3793">
      <w:pPr>
        <w:spacing w:after="0" w:line="240" w:lineRule="auto"/>
      </w:pPr>
      <w:r>
        <w:t xml:space="preserve">The Honorable James W. Dyke, Jr. </w:t>
      </w:r>
      <w:r w:rsidR="00FF2653">
        <w:t>- Virtual</w:t>
      </w:r>
    </w:p>
    <w:p w14:paraId="044C0915" w14:textId="77777777" w:rsidR="00BB3793" w:rsidRDefault="00BB3793" w:rsidP="00BB3793">
      <w:pPr>
        <w:spacing w:after="0" w:line="240" w:lineRule="auto"/>
      </w:pPr>
      <w:r>
        <w:t>Dr. Harold L. Watkins, II</w:t>
      </w:r>
    </w:p>
    <w:p w14:paraId="74051868" w14:textId="77777777" w:rsidR="00BB3793" w:rsidRDefault="00BB3793" w:rsidP="00BB3793">
      <w:pPr>
        <w:spacing w:after="0" w:line="240" w:lineRule="auto"/>
      </w:pPr>
      <w:r>
        <w:t xml:space="preserve">Staff: Eric Claville, Interim Executive Director </w:t>
      </w:r>
    </w:p>
    <w:p w14:paraId="02864D50" w14:textId="77777777" w:rsidR="00BB3793" w:rsidRDefault="00BB3793" w:rsidP="00BB3793">
      <w:pPr>
        <w:spacing w:after="0" w:line="240" w:lineRule="auto"/>
      </w:pPr>
      <w:r>
        <w:t>to the President for Governmental Relations</w:t>
      </w:r>
    </w:p>
    <w:p w14:paraId="7550AF88" w14:textId="77777777" w:rsidR="00BB3793" w:rsidRDefault="00BB3793" w:rsidP="00BB3793">
      <w:pPr>
        <w:spacing w:after="0" w:line="240" w:lineRule="auto"/>
      </w:pPr>
      <w:r>
        <w:t>---------------------------</w:t>
      </w:r>
    </w:p>
    <w:p w14:paraId="336ADA76" w14:textId="77777777" w:rsidR="00BB3793" w:rsidRPr="009728A4" w:rsidRDefault="00BB3793" w:rsidP="00BB3793">
      <w:pPr>
        <w:spacing w:after="0" w:line="240" w:lineRule="auto"/>
      </w:pPr>
      <w:r>
        <w:t>The President participates in all Committee meetings.</w:t>
      </w:r>
    </w:p>
    <w:p w14:paraId="1CE19733" w14:textId="0C2ADF47" w:rsidR="00ED1CDF" w:rsidRPr="004D2D06" w:rsidRDefault="00ED1CDF" w:rsidP="00BB3793">
      <w:pPr>
        <w:tabs>
          <w:tab w:val="left" w:pos="2520"/>
        </w:tabs>
        <w:spacing w:after="0" w:line="240" w:lineRule="auto"/>
        <w:ind w:right="-274"/>
        <w:jc w:val="center"/>
        <w:rPr>
          <w:i/>
          <w:sz w:val="18"/>
          <w:szCs w:val="18"/>
        </w:rPr>
      </w:pPr>
    </w:p>
    <w:sectPr w:rsidR="00ED1CDF" w:rsidRPr="004D2D06" w:rsidSect="00A610B0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40" w:right="864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C611" w14:textId="77777777" w:rsidR="003C423E" w:rsidRDefault="003C423E" w:rsidP="009A1193">
      <w:pPr>
        <w:spacing w:after="0" w:line="240" w:lineRule="auto"/>
      </w:pPr>
      <w:r>
        <w:separator/>
      </w:r>
    </w:p>
  </w:endnote>
  <w:endnote w:type="continuationSeparator" w:id="0">
    <w:p w14:paraId="24AFD99B" w14:textId="77777777" w:rsidR="003C423E" w:rsidRDefault="003C423E" w:rsidP="009A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13E0" w14:textId="7F993671" w:rsidR="00B366AE" w:rsidRDefault="0052110C">
    <w:pPr>
      <w:pStyle w:val="Footer"/>
    </w:pPr>
    <w:r>
      <w:rPr>
        <w:i/>
        <w:iCs/>
        <w:noProof/>
        <w:color w:val="007C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D3044C" wp14:editId="12FC5E52">
              <wp:simplePos x="0" y="0"/>
              <wp:positionH relativeFrom="column">
                <wp:posOffset>-438150</wp:posOffset>
              </wp:positionH>
              <wp:positionV relativeFrom="paragraph">
                <wp:posOffset>-655955</wp:posOffset>
              </wp:positionV>
              <wp:extent cx="6727825" cy="666750"/>
              <wp:effectExtent l="0" t="0" r="0" b="0"/>
              <wp:wrapSquare wrapText="bothSides"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78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22899" w14:textId="77777777" w:rsidR="0052110C" w:rsidRDefault="0052110C" w:rsidP="0052110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All times are approximate and the Board reserves the right to adjust its schedule as necessary.</w:t>
                          </w:r>
                        </w:p>
                        <w:p w14:paraId="3A8C66B9" w14:textId="33CA7B6C" w:rsidR="0052110C" w:rsidRDefault="0052110C" w:rsidP="0052110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6854"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In compliance with the Virginia Freedom of Information Act, please be advised that d</w:t>
                          </w:r>
                          <w:r w:rsidRPr="00056854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uring the course of this meeting there will be no opportunity for public comment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79EDA723" w14:textId="71024E45" w:rsidR="0052110C" w:rsidRDefault="0052110C" w:rsidP="0052110C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2168C">
                            <w:rPr>
                              <w:rFonts w:ascii="Arial" w:hAnsi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2168C">
                            <w:rPr>
                              <w:rFonts w:ascii="Arial" w:hAnsi="Arial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52110C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3CF443F0" w14:textId="324321BD" w:rsidR="006C62F3" w:rsidRPr="006C0794" w:rsidRDefault="006C62F3" w:rsidP="00DF101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3044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-34.5pt;margin-top:-51.65pt;width:529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" filled="f" stroked="f">
              <v:textbox>
                <w:txbxContent>
                  <w:p w14:paraId="54722899" w14:textId="77777777" w:rsidR="0052110C" w:rsidRDefault="0052110C" w:rsidP="0052110C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All times are approximate and the Board reserves the right to adjust its schedule as necessary.</w:t>
                    </w:r>
                  </w:p>
                  <w:p w14:paraId="3A8C66B9" w14:textId="33CA7B6C" w:rsidR="0052110C" w:rsidRDefault="0052110C" w:rsidP="0052110C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056854"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In compliance with the Virginia Freedom of Information Act, please be advised that d</w:t>
                    </w:r>
                    <w:r w:rsidRPr="00056854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uring the course of this meeting there will be no opportunity for public comment</w:t>
                    </w:r>
                    <w:r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.</w:t>
                    </w:r>
                  </w:p>
                  <w:p w14:paraId="79EDA723" w14:textId="71024E45" w:rsidR="0052110C" w:rsidRDefault="0052110C" w:rsidP="0052110C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Page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2168C">
                      <w:rPr>
                        <w:rFonts w:ascii="Arial" w:hAnsi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 xml:space="preserve"> of 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C2168C">
                      <w:rPr>
                        <w:rFonts w:ascii="Arial" w:hAnsi="Arial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Pr="0052110C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3CF443F0" w14:textId="324321BD" w:rsidR="006C62F3" w:rsidRPr="006C0794" w:rsidRDefault="006C62F3" w:rsidP="00DF101A">
                    <w:pP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1EDF">
      <w:rPr>
        <w:noProof/>
      </w:rPr>
      <w:pict w14:anchorId="58FE98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92.6pt;margin-top:645.05pt;width:630.25pt;height:66.85pt;z-index:-251654144;mso-position-horizontal-relative:margin;mso-position-vertical-relative:margin" o:allowincell="f">
          <v:imagedata r:id="rId1" o:title="NEW LOGO LETTERHEAD FOR CRYSTAL2" croptop="58317f" cropbottom="1581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8933" w14:textId="77777777" w:rsidR="003C423E" w:rsidRDefault="003C423E" w:rsidP="009A1193">
      <w:pPr>
        <w:spacing w:after="0" w:line="240" w:lineRule="auto"/>
      </w:pPr>
      <w:r>
        <w:separator/>
      </w:r>
    </w:p>
  </w:footnote>
  <w:footnote w:type="continuationSeparator" w:id="0">
    <w:p w14:paraId="2B772D6C" w14:textId="77777777" w:rsidR="003C423E" w:rsidRDefault="003C423E" w:rsidP="009A1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FD0F" w14:textId="77777777" w:rsidR="009A1193" w:rsidRDefault="000D1EDF">
    <w:pPr>
      <w:pStyle w:val="Header"/>
    </w:pPr>
    <w:r>
      <w:rPr>
        <w:noProof/>
      </w:rPr>
      <w:pict w14:anchorId="798C9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5" o:spid="_x0000_s2053" type="#_x0000_t75" style="position:absolute;margin-left:0;margin-top:0;width:630.25pt;height:777.1pt;z-index:-251657216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FBC2" w14:textId="5E3A72F0" w:rsidR="009A1193" w:rsidRDefault="000666E1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1DDC265" wp14:editId="102071D0">
          <wp:simplePos x="0" y="0"/>
          <wp:positionH relativeFrom="column">
            <wp:posOffset>-133350</wp:posOffset>
          </wp:positionH>
          <wp:positionV relativeFrom="paragraph">
            <wp:posOffset>-47625</wp:posOffset>
          </wp:positionV>
          <wp:extent cx="2600325" cy="892175"/>
          <wp:effectExtent l="0" t="0" r="9525" b="3175"/>
          <wp:wrapThrough wrapText="bothSides">
            <wp:wrapPolygon edited="0">
              <wp:start x="0" y="0"/>
              <wp:lineTo x="0" y="21216"/>
              <wp:lineTo x="21521" y="21216"/>
              <wp:lineTo x="21521" y="0"/>
              <wp:lineTo x="0" y="0"/>
            </wp:wrapPolygon>
          </wp:wrapThrough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419D">
      <w:rPr>
        <w:noProof/>
      </w:rPr>
      <w:t xml:space="preserve"> </w:t>
    </w:r>
    <w:r w:rsidR="008A29D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F91BD2" wp14:editId="6CAD0627">
              <wp:simplePos x="0" y="0"/>
              <wp:positionH relativeFrom="column">
                <wp:posOffset>3649980</wp:posOffset>
              </wp:positionH>
              <wp:positionV relativeFrom="paragraph">
                <wp:posOffset>205740</wp:posOffset>
              </wp:positionV>
              <wp:extent cx="2819400" cy="586740"/>
              <wp:effectExtent l="0" t="0" r="0" b="3810"/>
              <wp:wrapThrough wrapText="bothSides">
                <wp:wrapPolygon edited="0">
                  <wp:start x="0" y="0"/>
                  <wp:lineTo x="0" y="21039"/>
                  <wp:lineTo x="21454" y="21039"/>
                  <wp:lineTo x="21454" y="0"/>
                  <wp:lineTo x="0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45E96" w14:textId="77777777" w:rsidR="00ED5E84" w:rsidRDefault="00410406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b/>
                              <w:color w:val="007A53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7A53"/>
                            </w:rPr>
                            <w:t>BOARD OF VISITORS</w:t>
                          </w:r>
                        </w:p>
                        <w:p w14:paraId="4CAD6CB2" w14:textId="77777777" w:rsidR="00ED5E84" w:rsidRDefault="00ED5E84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700 Park Ave., HBW Suite 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520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, Norfolk, Virginia 23504</w:t>
                          </w:r>
                        </w:p>
                        <w:p w14:paraId="342FB817" w14:textId="77777777" w:rsidR="00ED5E84" w:rsidRDefault="00ED5E84" w:rsidP="00ED5E84">
                          <w:pPr>
                            <w:tabs>
                              <w:tab w:val="left" w:pos="7470"/>
                            </w:tabs>
                            <w:spacing w:after="0" w:line="240" w:lineRule="auto"/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</w:pP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P: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8670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F: 757-823-</w:t>
                          </w:r>
                          <w:r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>2342</w:t>
                          </w:r>
                          <w:r w:rsidRPr="007831BF">
                            <w:rPr>
                              <w:rFonts w:cs="Arial"/>
                              <w:color w:val="007A53"/>
                              <w:sz w:val="18"/>
                              <w:szCs w:val="18"/>
                            </w:rPr>
                            <w:t xml:space="preserve"> | nsu.edu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F91B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4pt;margin-top:16.2pt;width:222pt;height:4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" fillcolor="white [3201]" stroked="f" strokeweight=".5pt">
              <v:textbox>
                <w:txbxContent>
                  <w:p w14:paraId="12045E96" w14:textId="77777777" w:rsidR="00ED5E84" w:rsidRDefault="00410406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b/>
                        <w:color w:val="007A53"/>
                      </w:rPr>
                    </w:pPr>
                    <w:r>
                      <w:rPr>
                        <w:rFonts w:cs="Arial"/>
                        <w:b/>
                        <w:color w:val="007A53"/>
                      </w:rPr>
                      <w:t>BOARD OF VISITORS</w:t>
                    </w:r>
                  </w:p>
                  <w:p w14:paraId="4CAD6CB2" w14:textId="77777777" w:rsidR="00ED5E84" w:rsidRDefault="00ED5E84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700 Park Ave., HBW Suite 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520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, Norfolk, Virginia 23504</w:t>
                    </w:r>
                  </w:p>
                  <w:p w14:paraId="342FB817" w14:textId="77777777" w:rsidR="00ED5E84" w:rsidRDefault="00ED5E84" w:rsidP="00ED5E84">
                    <w:pPr>
                      <w:tabs>
                        <w:tab w:val="left" w:pos="7470"/>
                      </w:tabs>
                      <w:spacing w:after="0" w:line="240" w:lineRule="auto"/>
                      <w:rPr>
                        <w:rFonts w:cs="Arial"/>
                        <w:color w:val="007A53"/>
                        <w:sz w:val="18"/>
                        <w:szCs w:val="18"/>
                      </w:rPr>
                    </w:pP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>P: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8670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F: 757-823-</w:t>
                    </w:r>
                    <w:r>
                      <w:rPr>
                        <w:rFonts w:cs="Arial"/>
                        <w:color w:val="007A53"/>
                        <w:sz w:val="18"/>
                        <w:szCs w:val="18"/>
                      </w:rPr>
                      <w:t>2342</w:t>
                    </w:r>
                    <w:r w:rsidRPr="007831BF">
                      <w:rPr>
                        <w:rFonts w:cs="Arial"/>
                        <w:color w:val="007A53"/>
                        <w:sz w:val="18"/>
                        <w:szCs w:val="18"/>
                      </w:rPr>
                      <w:t xml:space="preserve"> | nsu.edu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D373" w14:textId="77777777" w:rsidR="009A1193" w:rsidRDefault="000D1EDF">
    <w:pPr>
      <w:pStyle w:val="Header"/>
    </w:pPr>
    <w:r>
      <w:rPr>
        <w:noProof/>
      </w:rPr>
      <w:pict w14:anchorId="3A306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4" o:spid="_x0000_s2052" type="#_x0000_t75" style="position:absolute;margin-left:0;margin-top:0;width:630.25pt;height:777.1pt;z-index:-251658240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B3F"/>
    <w:multiLevelType w:val="hybridMultilevel"/>
    <w:tmpl w:val="71B24DF2"/>
    <w:lvl w:ilvl="0" w:tplc="3D58CFB8">
      <w:start w:val="4"/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6504F44"/>
    <w:multiLevelType w:val="hybridMultilevel"/>
    <w:tmpl w:val="453471EA"/>
    <w:lvl w:ilvl="0" w:tplc="067876DC">
      <w:start w:val="1"/>
      <w:numFmt w:val="lowerLetter"/>
      <w:lvlText w:val="%1."/>
      <w:lvlJc w:val="left"/>
      <w:pPr>
        <w:ind w:left="1350" w:hanging="54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6DB4197"/>
    <w:multiLevelType w:val="hybridMultilevel"/>
    <w:tmpl w:val="EAEE3888"/>
    <w:lvl w:ilvl="0" w:tplc="B1B6FF48">
      <w:start w:val="1"/>
      <w:numFmt w:val="lowerLetter"/>
      <w:lvlText w:val="%1."/>
      <w:lvlJc w:val="left"/>
      <w:pPr>
        <w:ind w:left="135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540F"/>
    <w:multiLevelType w:val="hybridMultilevel"/>
    <w:tmpl w:val="496895CE"/>
    <w:lvl w:ilvl="0" w:tplc="067876DC">
      <w:start w:val="1"/>
      <w:numFmt w:val="lowerLetter"/>
      <w:lvlText w:val="%1."/>
      <w:lvlJc w:val="left"/>
      <w:pPr>
        <w:ind w:left="1350" w:hanging="54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FD328B5"/>
    <w:multiLevelType w:val="hybridMultilevel"/>
    <w:tmpl w:val="ADA8A596"/>
    <w:lvl w:ilvl="0" w:tplc="6408FB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5B17"/>
    <w:multiLevelType w:val="hybridMultilevel"/>
    <w:tmpl w:val="B8B82272"/>
    <w:lvl w:ilvl="0" w:tplc="067876DC">
      <w:start w:val="1"/>
      <w:numFmt w:val="lowerLetter"/>
      <w:lvlText w:val="%1."/>
      <w:lvlJc w:val="left"/>
      <w:pPr>
        <w:ind w:left="1350" w:hanging="540"/>
      </w:pPr>
    </w:lvl>
    <w:lvl w:ilvl="1" w:tplc="7854CEE0">
      <w:start w:val="1"/>
      <w:numFmt w:val="bullet"/>
      <w:lvlText w:val="–"/>
      <w:lvlJc w:val="left"/>
      <w:pPr>
        <w:ind w:left="225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7994D53"/>
    <w:multiLevelType w:val="hybridMultilevel"/>
    <w:tmpl w:val="1326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54CEE0">
      <w:start w:val="1"/>
      <w:numFmt w:val="bullet"/>
      <w:lvlText w:val="–"/>
      <w:lvlJc w:val="left"/>
      <w:pPr>
        <w:ind w:left="3060" w:hanging="360"/>
      </w:pPr>
      <w:rPr>
        <w:rFonts w:ascii="Calibri" w:hAnsi="Calibri" w:hint="default"/>
      </w:rPr>
    </w:lvl>
    <w:lvl w:ilvl="3" w:tplc="0A68B77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30BF"/>
    <w:multiLevelType w:val="hybridMultilevel"/>
    <w:tmpl w:val="90DCED0C"/>
    <w:lvl w:ilvl="0" w:tplc="19EA7CC2">
      <w:start w:val="1"/>
      <w:numFmt w:val="lowerLetter"/>
      <w:lvlText w:val="%1."/>
      <w:lvlJc w:val="left"/>
      <w:pPr>
        <w:ind w:left="1260" w:hanging="45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6B962A6"/>
    <w:multiLevelType w:val="multilevel"/>
    <w:tmpl w:val="868A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3786A"/>
    <w:multiLevelType w:val="hybridMultilevel"/>
    <w:tmpl w:val="749C045E"/>
    <w:lvl w:ilvl="0" w:tplc="067876DC">
      <w:start w:val="1"/>
      <w:numFmt w:val="lowerLetter"/>
      <w:lvlText w:val="%1."/>
      <w:lvlJc w:val="left"/>
      <w:pPr>
        <w:ind w:left="1350" w:hanging="540"/>
      </w:pPr>
    </w:lvl>
    <w:lvl w:ilvl="1" w:tplc="7854CEE0">
      <w:start w:val="1"/>
      <w:numFmt w:val="bullet"/>
      <w:lvlText w:val="–"/>
      <w:lvlJc w:val="left"/>
      <w:pPr>
        <w:ind w:left="225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7D656083"/>
    <w:multiLevelType w:val="hybridMultilevel"/>
    <w:tmpl w:val="9FDC4268"/>
    <w:lvl w:ilvl="0" w:tplc="B1B6FF48">
      <w:start w:val="1"/>
      <w:numFmt w:val="lowerLetter"/>
      <w:lvlText w:val="%1."/>
      <w:lvlJc w:val="left"/>
      <w:pPr>
        <w:ind w:left="135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193"/>
    <w:rsid w:val="00002641"/>
    <w:rsid w:val="00004593"/>
    <w:rsid w:val="0001191D"/>
    <w:rsid w:val="00013F67"/>
    <w:rsid w:val="0002039C"/>
    <w:rsid w:val="00023BC1"/>
    <w:rsid w:val="0002528A"/>
    <w:rsid w:val="00027DFB"/>
    <w:rsid w:val="00033FBC"/>
    <w:rsid w:val="000509CB"/>
    <w:rsid w:val="00052A96"/>
    <w:rsid w:val="00061240"/>
    <w:rsid w:val="00061B60"/>
    <w:rsid w:val="00064C3A"/>
    <w:rsid w:val="00064C4B"/>
    <w:rsid w:val="00065FE6"/>
    <w:rsid w:val="000666E1"/>
    <w:rsid w:val="00070FC7"/>
    <w:rsid w:val="00074B0D"/>
    <w:rsid w:val="000776F1"/>
    <w:rsid w:val="00083D6F"/>
    <w:rsid w:val="000869A0"/>
    <w:rsid w:val="00087C93"/>
    <w:rsid w:val="00087D02"/>
    <w:rsid w:val="00090EEC"/>
    <w:rsid w:val="00090F65"/>
    <w:rsid w:val="000954C7"/>
    <w:rsid w:val="00096BF8"/>
    <w:rsid w:val="000A0FD7"/>
    <w:rsid w:val="000A1C45"/>
    <w:rsid w:val="000A40CC"/>
    <w:rsid w:val="000A7D70"/>
    <w:rsid w:val="000B201E"/>
    <w:rsid w:val="000B7342"/>
    <w:rsid w:val="000C4094"/>
    <w:rsid w:val="000D08F4"/>
    <w:rsid w:val="000D1EDF"/>
    <w:rsid w:val="000D7579"/>
    <w:rsid w:val="000E0E94"/>
    <w:rsid w:val="000E18D1"/>
    <w:rsid w:val="000E2335"/>
    <w:rsid w:val="000E5CD5"/>
    <w:rsid w:val="000E6900"/>
    <w:rsid w:val="000F1DF0"/>
    <w:rsid w:val="000F50CE"/>
    <w:rsid w:val="001007AF"/>
    <w:rsid w:val="00111EBB"/>
    <w:rsid w:val="00112652"/>
    <w:rsid w:val="00121ACA"/>
    <w:rsid w:val="00126767"/>
    <w:rsid w:val="00126EAC"/>
    <w:rsid w:val="00130DA7"/>
    <w:rsid w:val="00133F82"/>
    <w:rsid w:val="00136B3B"/>
    <w:rsid w:val="0014071B"/>
    <w:rsid w:val="00146204"/>
    <w:rsid w:val="0015089F"/>
    <w:rsid w:val="00173A20"/>
    <w:rsid w:val="001849AC"/>
    <w:rsid w:val="00184E0C"/>
    <w:rsid w:val="00186C09"/>
    <w:rsid w:val="00195550"/>
    <w:rsid w:val="00196D1B"/>
    <w:rsid w:val="001A28CB"/>
    <w:rsid w:val="001A3BAB"/>
    <w:rsid w:val="001A7757"/>
    <w:rsid w:val="001B7163"/>
    <w:rsid w:val="001C631E"/>
    <w:rsid w:val="001C6E0C"/>
    <w:rsid w:val="001D0740"/>
    <w:rsid w:val="001D5D1A"/>
    <w:rsid w:val="001D62FD"/>
    <w:rsid w:val="001E0CEC"/>
    <w:rsid w:val="001E239D"/>
    <w:rsid w:val="001E3C61"/>
    <w:rsid w:val="001E4C28"/>
    <w:rsid w:val="001F3719"/>
    <w:rsid w:val="001F7FF3"/>
    <w:rsid w:val="00203963"/>
    <w:rsid w:val="002070ED"/>
    <w:rsid w:val="00220341"/>
    <w:rsid w:val="0023010E"/>
    <w:rsid w:val="00231685"/>
    <w:rsid w:val="00236FCE"/>
    <w:rsid w:val="0024571C"/>
    <w:rsid w:val="00246617"/>
    <w:rsid w:val="00273147"/>
    <w:rsid w:val="00274C68"/>
    <w:rsid w:val="0028092B"/>
    <w:rsid w:val="002841CD"/>
    <w:rsid w:val="002A00FA"/>
    <w:rsid w:val="002A1CBF"/>
    <w:rsid w:val="002B1182"/>
    <w:rsid w:val="002B5188"/>
    <w:rsid w:val="002B7356"/>
    <w:rsid w:val="002C0B2F"/>
    <w:rsid w:val="002C64EB"/>
    <w:rsid w:val="002F6D90"/>
    <w:rsid w:val="003025E0"/>
    <w:rsid w:val="00303880"/>
    <w:rsid w:val="003038DB"/>
    <w:rsid w:val="00307F6B"/>
    <w:rsid w:val="00314A47"/>
    <w:rsid w:val="00331C16"/>
    <w:rsid w:val="00332233"/>
    <w:rsid w:val="0033783C"/>
    <w:rsid w:val="003463B6"/>
    <w:rsid w:val="00346A23"/>
    <w:rsid w:val="00350041"/>
    <w:rsid w:val="00350993"/>
    <w:rsid w:val="00362F54"/>
    <w:rsid w:val="00370247"/>
    <w:rsid w:val="00377D85"/>
    <w:rsid w:val="00381B60"/>
    <w:rsid w:val="003825AF"/>
    <w:rsid w:val="00382754"/>
    <w:rsid w:val="00383E92"/>
    <w:rsid w:val="0038468C"/>
    <w:rsid w:val="00386233"/>
    <w:rsid w:val="00390B1C"/>
    <w:rsid w:val="003930DB"/>
    <w:rsid w:val="00393B5C"/>
    <w:rsid w:val="00395AF2"/>
    <w:rsid w:val="003967B1"/>
    <w:rsid w:val="003A7301"/>
    <w:rsid w:val="003B2EBA"/>
    <w:rsid w:val="003B3908"/>
    <w:rsid w:val="003C127E"/>
    <w:rsid w:val="003C423E"/>
    <w:rsid w:val="003C6865"/>
    <w:rsid w:val="003C6930"/>
    <w:rsid w:val="003E16F0"/>
    <w:rsid w:val="003F56CF"/>
    <w:rsid w:val="00400A88"/>
    <w:rsid w:val="00402D3E"/>
    <w:rsid w:val="00404877"/>
    <w:rsid w:val="00410406"/>
    <w:rsid w:val="00416EF8"/>
    <w:rsid w:val="004172CA"/>
    <w:rsid w:val="00421D30"/>
    <w:rsid w:val="004221C2"/>
    <w:rsid w:val="00441D17"/>
    <w:rsid w:val="00444F9C"/>
    <w:rsid w:val="0044616C"/>
    <w:rsid w:val="004517B4"/>
    <w:rsid w:val="004532A3"/>
    <w:rsid w:val="00464C03"/>
    <w:rsid w:val="00467BBD"/>
    <w:rsid w:val="00467CC1"/>
    <w:rsid w:val="0047112F"/>
    <w:rsid w:val="00471C61"/>
    <w:rsid w:val="00475142"/>
    <w:rsid w:val="00477E9B"/>
    <w:rsid w:val="00480E94"/>
    <w:rsid w:val="00496C11"/>
    <w:rsid w:val="004A632A"/>
    <w:rsid w:val="004B092B"/>
    <w:rsid w:val="004B1D9D"/>
    <w:rsid w:val="004B625F"/>
    <w:rsid w:val="004B6FA7"/>
    <w:rsid w:val="004B7B6C"/>
    <w:rsid w:val="004C649F"/>
    <w:rsid w:val="004D04B3"/>
    <w:rsid w:val="004D4BA4"/>
    <w:rsid w:val="004D53D6"/>
    <w:rsid w:val="004D646B"/>
    <w:rsid w:val="004D7061"/>
    <w:rsid w:val="004E1A3C"/>
    <w:rsid w:val="004E3DDD"/>
    <w:rsid w:val="0051278E"/>
    <w:rsid w:val="00516798"/>
    <w:rsid w:val="0052110C"/>
    <w:rsid w:val="005275B5"/>
    <w:rsid w:val="00527A6A"/>
    <w:rsid w:val="00534D3F"/>
    <w:rsid w:val="0055003C"/>
    <w:rsid w:val="0055142D"/>
    <w:rsid w:val="00555517"/>
    <w:rsid w:val="0055576C"/>
    <w:rsid w:val="005618E5"/>
    <w:rsid w:val="0056325A"/>
    <w:rsid w:val="00566BB0"/>
    <w:rsid w:val="0056753C"/>
    <w:rsid w:val="00570370"/>
    <w:rsid w:val="005746C6"/>
    <w:rsid w:val="005806A4"/>
    <w:rsid w:val="0058395E"/>
    <w:rsid w:val="00586842"/>
    <w:rsid w:val="00587119"/>
    <w:rsid w:val="005A0C4D"/>
    <w:rsid w:val="005A25EC"/>
    <w:rsid w:val="005A375C"/>
    <w:rsid w:val="005B29E0"/>
    <w:rsid w:val="005B4182"/>
    <w:rsid w:val="005B45C4"/>
    <w:rsid w:val="005B567C"/>
    <w:rsid w:val="005C1D9B"/>
    <w:rsid w:val="005D5F05"/>
    <w:rsid w:val="005E13B6"/>
    <w:rsid w:val="005E4118"/>
    <w:rsid w:val="005F12BB"/>
    <w:rsid w:val="005F20BD"/>
    <w:rsid w:val="005F3F76"/>
    <w:rsid w:val="0060085D"/>
    <w:rsid w:val="006035EE"/>
    <w:rsid w:val="00605C45"/>
    <w:rsid w:val="00611C03"/>
    <w:rsid w:val="006256AA"/>
    <w:rsid w:val="0062678E"/>
    <w:rsid w:val="0063130D"/>
    <w:rsid w:val="00635EC2"/>
    <w:rsid w:val="006371BB"/>
    <w:rsid w:val="006376B1"/>
    <w:rsid w:val="006412F4"/>
    <w:rsid w:val="0064184E"/>
    <w:rsid w:val="00650D79"/>
    <w:rsid w:val="00651718"/>
    <w:rsid w:val="00652919"/>
    <w:rsid w:val="0065584E"/>
    <w:rsid w:val="00657DAE"/>
    <w:rsid w:val="00660736"/>
    <w:rsid w:val="0066282F"/>
    <w:rsid w:val="00670DCB"/>
    <w:rsid w:val="00671743"/>
    <w:rsid w:val="006720B9"/>
    <w:rsid w:val="00673BD3"/>
    <w:rsid w:val="00684792"/>
    <w:rsid w:val="00684EF2"/>
    <w:rsid w:val="0069071D"/>
    <w:rsid w:val="006A1052"/>
    <w:rsid w:val="006A3782"/>
    <w:rsid w:val="006A5DB7"/>
    <w:rsid w:val="006B11DE"/>
    <w:rsid w:val="006B1553"/>
    <w:rsid w:val="006B67D2"/>
    <w:rsid w:val="006C21D5"/>
    <w:rsid w:val="006C2A44"/>
    <w:rsid w:val="006C62F3"/>
    <w:rsid w:val="006C6EF5"/>
    <w:rsid w:val="006D3A98"/>
    <w:rsid w:val="006E563B"/>
    <w:rsid w:val="006E7CED"/>
    <w:rsid w:val="006F3E5D"/>
    <w:rsid w:val="006F58CB"/>
    <w:rsid w:val="007000C9"/>
    <w:rsid w:val="007111ED"/>
    <w:rsid w:val="00713821"/>
    <w:rsid w:val="00727B3E"/>
    <w:rsid w:val="007309C5"/>
    <w:rsid w:val="0073299A"/>
    <w:rsid w:val="00741C49"/>
    <w:rsid w:val="00743B92"/>
    <w:rsid w:val="00745A69"/>
    <w:rsid w:val="00750E89"/>
    <w:rsid w:val="00755701"/>
    <w:rsid w:val="00760A42"/>
    <w:rsid w:val="00761175"/>
    <w:rsid w:val="007640EA"/>
    <w:rsid w:val="0077534A"/>
    <w:rsid w:val="00775401"/>
    <w:rsid w:val="00776A36"/>
    <w:rsid w:val="0078288C"/>
    <w:rsid w:val="007831BF"/>
    <w:rsid w:val="0079419D"/>
    <w:rsid w:val="00797067"/>
    <w:rsid w:val="007A0193"/>
    <w:rsid w:val="007A3AC2"/>
    <w:rsid w:val="007A3E41"/>
    <w:rsid w:val="007A5794"/>
    <w:rsid w:val="007A67C4"/>
    <w:rsid w:val="007B089E"/>
    <w:rsid w:val="007B1ECB"/>
    <w:rsid w:val="007B7481"/>
    <w:rsid w:val="007C3245"/>
    <w:rsid w:val="007C7568"/>
    <w:rsid w:val="007D55FD"/>
    <w:rsid w:val="007E1ADE"/>
    <w:rsid w:val="007E2A2A"/>
    <w:rsid w:val="007F1D16"/>
    <w:rsid w:val="00800BE8"/>
    <w:rsid w:val="00804811"/>
    <w:rsid w:val="008078E1"/>
    <w:rsid w:val="00812107"/>
    <w:rsid w:val="008172F8"/>
    <w:rsid w:val="00832E42"/>
    <w:rsid w:val="008342B5"/>
    <w:rsid w:val="00846DD8"/>
    <w:rsid w:val="00847BE5"/>
    <w:rsid w:val="00853730"/>
    <w:rsid w:val="00854C95"/>
    <w:rsid w:val="00856DF4"/>
    <w:rsid w:val="00867266"/>
    <w:rsid w:val="00875B7A"/>
    <w:rsid w:val="008769EA"/>
    <w:rsid w:val="008917EE"/>
    <w:rsid w:val="00893E9E"/>
    <w:rsid w:val="008943D7"/>
    <w:rsid w:val="0089698C"/>
    <w:rsid w:val="008A19D8"/>
    <w:rsid w:val="008A29DB"/>
    <w:rsid w:val="008A43B3"/>
    <w:rsid w:val="008A61E1"/>
    <w:rsid w:val="008B1FAA"/>
    <w:rsid w:val="008B6AA3"/>
    <w:rsid w:val="008C4BCF"/>
    <w:rsid w:val="008D4E71"/>
    <w:rsid w:val="008E14AB"/>
    <w:rsid w:val="008E208C"/>
    <w:rsid w:val="008E53DD"/>
    <w:rsid w:val="008E70BF"/>
    <w:rsid w:val="008F555F"/>
    <w:rsid w:val="008F6AC2"/>
    <w:rsid w:val="00900B80"/>
    <w:rsid w:val="00906EBB"/>
    <w:rsid w:val="009076B4"/>
    <w:rsid w:val="00915BD7"/>
    <w:rsid w:val="00927FB3"/>
    <w:rsid w:val="0094051A"/>
    <w:rsid w:val="0094131E"/>
    <w:rsid w:val="00945089"/>
    <w:rsid w:val="00951FE1"/>
    <w:rsid w:val="009560DA"/>
    <w:rsid w:val="009561B5"/>
    <w:rsid w:val="00975E7E"/>
    <w:rsid w:val="00983C8E"/>
    <w:rsid w:val="00984669"/>
    <w:rsid w:val="00997D1F"/>
    <w:rsid w:val="00997DE3"/>
    <w:rsid w:val="009A1193"/>
    <w:rsid w:val="009B1CD5"/>
    <w:rsid w:val="009B41CB"/>
    <w:rsid w:val="009C255F"/>
    <w:rsid w:val="009C3E01"/>
    <w:rsid w:val="009D4007"/>
    <w:rsid w:val="009E1765"/>
    <w:rsid w:val="009F5DE9"/>
    <w:rsid w:val="00A03AC2"/>
    <w:rsid w:val="00A130DE"/>
    <w:rsid w:val="00A2084D"/>
    <w:rsid w:val="00A227C6"/>
    <w:rsid w:val="00A25AD6"/>
    <w:rsid w:val="00A25E64"/>
    <w:rsid w:val="00A266FA"/>
    <w:rsid w:val="00A30B66"/>
    <w:rsid w:val="00A35FD7"/>
    <w:rsid w:val="00A36734"/>
    <w:rsid w:val="00A36765"/>
    <w:rsid w:val="00A36DFB"/>
    <w:rsid w:val="00A41D51"/>
    <w:rsid w:val="00A42375"/>
    <w:rsid w:val="00A428CA"/>
    <w:rsid w:val="00A4296B"/>
    <w:rsid w:val="00A43039"/>
    <w:rsid w:val="00A459C6"/>
    <w:rsid w:val="00A610B0"/>
    <w:rsid w:val="00A61E7C"/>
    <w:rsid w:val="00A67237"/>
    <w:rsid w:val="00A67511"/>
    <w:rsid w:val="00A72000"/>
    <w:rsid w:val="00A73D73"/>
    <w:rsid w:val="00A74133"/>
    <w:rsid w:val="00A7593B"/>
    <w:rsid w:val="00A75B03"/>
    <w:rsid w:val="00AA2F55"/>
    <w:rsid w:val="00AA4BAA"/>
    <w:rsid w:val="00AB30A4"/>
    <w:rsid w:val="00AB3B9D"/>
    <w:rsid w:val="00AC022C"/>
    <w:rsid w:val="00AC5D29"/>
    <w:rsid w:val="00AC77B3"/>
    <w:rsid w:val="00AD0823"/>
    <w:rsid w:val="00AD185E"/>
    <w:rsid w:val="00AD5364"/>
    <w:rsid w:val="00AE0661"/>
    <w:rsid w:val="00AE215B"/>
    <w:rsid w:val="00AE424C"/>
    <w:rsid w:val="00AE5494"/>
    <w:rsid w:val="00AE6071"/>
    <w:rsid w:val="00AF1A8B"/>
    <w:rsid w:val="00AF2D76"/>
    <w:rsid w:val="00AF36C0"/>
    <w:rsid w:val="00B113DC"/>
    <w:rsid w:val="00B1343C"/>
    <w:rsid w:val="00B13689"/>
    <w:rsid w:val="00B13BD0"/>
    <w:rsid w:val="00B17448"/>
    <w:rsid w:val="00B17E24"/>
    <w:rsid w:val="00B26492"/>
    <w:rsid w:val="00B324A3"/>
    <w:rsid w:val="00B3259F"/>
    <w:rsid w:val="00B33EBC"/>
    <w:rsid w:val="00B343E6"/>
    <w:rsid w:val="00B34844"/>
    <w:rsid w:val="00B366AE"/>
    <w:rsid w:val="00B4190B"/>
    <w:rsid w:val="00B445BC"/>
    <w:rsid w:val="00B454BF"/>
    <w:rsid w:val="00B4739B"/>
    <w:rsid w:val="00B47C94"/>
    <w:rsid w:val="00B55586"/>
    <w:rsid w:val="00B5657F"/>
    <w:rsid w:val="00B62111"/>
    <w:rsid w:val="00B65137"/>
    <w:rsid w:val="00B72065"/>
    <w:rsid w:val="00B724D8"/>
    <w:rsid w:val="00B76C77"/>
    <w:rsid w:val="00B8343A"/>
    <w:rsid w:val="00B850AB"/>
    <w:rsid w:val="00B86CD3"/>
    <w:rsid w:val="00B902FB"/>
    <w:rsid w:val="00B932D1"/>
    <w:rsid w:val="00B942AD"/>
    <w:rsid w:val="00BB0580"/>
    <w:rsid w:val="00BB28A1"/>
    <w:rsid w:val="00BB3793"/>
    <w:rsid w:val="00BB5600"/>
    <w:rsid w:val="00BC41FE"/>
    <w:rsid w:val="00BC4855"/>
    <w:rsid w:val="00BD3A1B"/>
    <w:rsid w:val="00BE0C2E"/>
    <w:rsid w:val="00BE1EA0"/>
    <w:rsid w:val="00BE2C58"/>
    <w:rsid w:val="00BE2CED"/>
    <w:rsid w:val="00BE73DF"/>
    <w:rsid w:val="00BF3CFC"/>
    <w:rsid w:val="00BF4180"/>
    <w:rsid w:val="00BF42E8"/>
    <w:rsid w:val="00BF472A"/>
    <w:rsid w:val="00BF4F63"/>
    <w:rsid w:val="00BF6761"/>
    <w:rsid w:val="00BF6A03"/>
    <w:rsid w:val="00BF6A7F"/>
    <w:rsid w:val="00C06027"/>
    <w:rsid w:val="00C14B04"/>
    <w:rsid w:val="00C1527F"/>
    <w:rsid w:val="00C2168C"/>
    <w:rsid w:val="00C23FF3"/>
    <w:rsid w:val="00C262AD"/>
    <w:rsid w:val="00C2667B"/>
    <w:rsid w:val="00C34A0E"/>
    <w:rsid w:val="00C411BF"/>
    <w:rsid w:val="00C5658A"/>
    <w:rsid w:val="00C64648"/>
    <w:rsid w:val="00C650DB"/>
    <w:rsid w:val="00C65451"/>
    <w:rsid w:val="00C733FE"/>
    <w:rsid w:val="00C74053"/>
    <w:rsid w:val="00C75B78"/>
    <w:rsid w:val="00C762F4"/>
    <w:rsid w:val="00C76A4C"/>
    <w:rsid w:val="00C80AC3"/>
    <w:rsid w:val="00C8414E"/>
    <w:rsid w:val="00C879AB"/>
    <w:rsid w:val="00C93338"/>
    <w:rsid w:val="00C93B72"/>
    <w:rsid w:val="00C9730C"/>
    <w:rsid w:val="00CA292D"/>
    <w:rsid w:val="00CA5583"/>
    <w:rsid w:val="00CA7A22"/>
    <w:rsid w:val="00CC678D"/>
    <w:rsid w:val="00CD195C"/>
    <w:rsid w:val="00CE58B7"/>
    <w:rsid w:val="00CF2154"/>
    <w:rsid w:val="00CF6E92"/>
    <w:rsid w:val="00CF723C"/>
    <w:rsid w:val="00D0024A"/>
    <w:rsid w:val="00D004FE"/>
    <w:rsid w:val="00D026DC"/>
    <w:rsid w:val="00D25BE5"/>
    <w:rsid w:val="00D30024"/>
    <w:rsid w:val="00D32E67"/>
    <w:rsid w:val="00D33E3F"/>
    <w:rsid w:val="00D364FF"/>
    <w:rsid w:val="00D42EFA"/>
    <w:rsid w:val="00D472F8"/>
    <w:rsid w:val="00D51C6A"/>
    <w:rsid w:val="00D5557F"/>
    <w:rsid w:val="00D56FE6"/>
    <w:rsid w:val="00D570A1"/>
    <w:rsid w:val="00D629DD"/>
    <w:rsid w:val="00D80E4A"/>
    <w:rsid w:val="00D825D5"/>
    <w:rsid w:val="00D83279"/>
    <w:rsid w:val="00D97D43"/>
    <w:rsid w:val="00DA49DB"/>
    <w:rsid w:val="00DA7B0E"/>
    <w:rsid w:val="00DB35EB"/>
    <w:rsid w:val="00DB6952"/>
    <w:rsid w:val="00DC4266"/>
    <w:rsid w:val="00DC5AAD"/>
    <w:rsid w:val="00DD61EF"/>
    <w:rsid w:val="00DE39CE"/>
    <w:rsid w:val="00DE5E64"/>
    <w:rsid w:val="00DE60F7"/>
    <w:rsid w:val="00DF101A"/>
    <w:rsid w:val="00DF14EB"/>
    <w:rsid w:val="00DF7ABC"/>
    <w:rsid w:val="00E001D2"/>
    <w:rsid w:val="00E03A16"/>
    <w:rsid w:val="00E043B9"/>
    <w:rsid w:val="00E057D1"/>
    <w:rsid w:val="00E10FDB"/>
    <w:rsid w:val="00E123C1"/>
    <w:rsid w:val="00E2301B"/>
    <w:rsid w:val="00E30D4A"/>
    <w:rsid w:val="00E4068A"/>
    <w:rsid w:val="00E47172"/>
    <w:rsid w:val="00E5459E"/>
    <w:rsid w:val="00E6197D"/>
    <w:rsid w:val="00E657C3"/>
    <w:rsid w:val="00E672B5"/>
    <w:rsid w:val="00E72353"/>
    <w:rsid w:val="00E75E7C"/>
    <w:rsid w:val="00E822EB"/>
    <w:rsid w:val="00E83869"/>
    <w:rsid w:val="00E878BA"/>
    <w:rsid w:val="00E928D0"/>
    <w:rsid w:val="00E92D48"/>
    <w:rsid w:val="00E92E88"/>
    <w:rsid w:val="00EA01D7"/>
    <w:rsid w:val="00EA2B6D"/>
    <w:rsid w:val="00EA559A"/>
    <w:rsid w:val="00EB2676"/>
    <w:rsid w:val="00EB31F1"/>
    <w:rsid w:val="00EC19AD"/>
    <w:rsid w:val="00EC3DCA"/>
    <w:rsid w:val="00ED0639"/>
    <w:rsid w:val="00ED16F1"/>
    <w:rsid w:val="00ED1CDF"/>
    <w:rsid w:val="00ED5E84"/>
    <w:rsid w:val="00EE6389"/>
    <w:rsid w:val="00EF0F5C"/>
    <w:rsid w:val="00EF3019"/>
    <w:rsid w:val="00EF5421"/>
    <w:rsid w:val="00F0185A"/>
    <w:rsid w:val="00F01959"/>
    <w:rsid w:val="00F2675F"/>
    <w:rsid w:val="00F26CE8"/>
    <w:rsid w:val="00F3678C"/>
    <w:rsid w:val="00F43907"/>
    <w:rsid w:val="00F46B3F"/>
    <w:rsid w:val="00F6162B"/>
    <w:rsid w:val="00F65F5D"/>
    <w:rsid w:val="00F72431"/>
    <w:rsid w:val="00F806EA"/>
    <w:rsid w:val="00F927E9"/>
    <w:rsid w:val="00F932F8"/>
    <w:rsid w:val="00F954C6"/>
    <w:rsid w:val="00F95FA2"/>
    <w:rsid w:val="00FA19CA"/>
    <w:rsid w:val="00FA305D"/>
    <w:rsid w:val="00FA67DE"/>
    <w:rsid w:val="00FB0695"/>
    <w:rsid w:val="00FB0CEE"/>
    <w:rsid w:val="00FB4702"/>
    <w:rsid w:val="00FB564C"/>
    <w:rsid w:val="00FB7482"/>
    <w:rsid w:val="00FC7B13"/>
    <w:rsid w:val="00FD0014"/>
    <w:rsid w:val="00FD6648"/>
    <w:rsid w:val="00FF1575"/>
    <w:rsid w:val="00FF197A"/>
    <w:rsid w:val="00FF2653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6DE23AF"/>
  <w15:chartTrackingRefBased/>
  <w15:docId w15:val="{68A4F781-EA14-49E5-B286-8E48DEF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793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4C28"/>
    <w:pPr>
      <w:keepNext/>
      <w:spacing w:after="0" w:line="240" w:lineRule="auto"/>
      <w:outlineLvl w:val="0"/>
    </w:pPr>
    <w:rPr>
      <w:rFonts w:ascii="Bookman Old Style" w:eastAsia="Times New Roman" w:hAnsi="Bookman Old Style"/>
      <w:color w:val="auto"/>
      <w:sz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A1193"/>
  </w:style>
  <w:style w:type="paragraph" w:styleId="Footer">
    <w:name w:val="footer"/>
    <w:basedOn w:val="Normal"/>
    <w:link w:val="FooterChar"/>
    <w:uiPriority w:val="99"/>
    <w:unhideWhenUsed/>
    <w:rsid w:val="009A119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1193"/>
  </w:style>
  <w:style w:type="paragraph" w:styleId="BalloonText">
    <w:name w:val="Balloon Text"/>
    <w:basedOn w:val="Normal"/>
    <w:link w:val="BalloonTextChar"/>
    <w:uiPriority w:val="99"/>
    <w:semiHidden/>
    <w:unhideWhenUsed/>
    <w:rsid w:val="00807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E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AE424C"/>
    <w:pPr>
      <w:spacing w:after="0" w:line="240" w:lineRule="auto"/>
      <w:jc w:val="center"/>
    </w:pPr>
    <w:rPr>
      <w:rFonts w:eastAsia="Times New Roman"/>
      <w:b/>
      <w:bCs/>
      <w:color w:val="auto"/>
    </w:rPr>
  </w:style>
  <w:style w:type="character" w:customStyle="1" w:styleId="TitleChar">
    <w:name w:val="Title Char"/>
    <w:basedOn w:val="DefaultParagraphFont"/>
    <w:link w:val="Title"/>
    <w:rsid w:val="00AE42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769EA"/>
    <w:pPr>
      <w:spacing w:after="0" w:line="240" w:lineRule="auto"/>
      <w:jc w:val="center"/>
    </w:pPr>
    <w:rPr>
      <w:rFonts w:eastAsia="Times New Roman"/>
      <w:b/>
      <w:bCs/>
      <w:color w:val="auto"/>
      <w:sz w:val="32"/>
    </w:rPr>
  </w:style>
  <w:style w:type="character" w:customStyle="1" w:styleId="SubtitleChar">
    <w:name w:val="Subtitle Char"/>
    <w:basedOn w:val="DefaultParagraphFont"/>
    <w:link w:val="Subtitle"/>
    <w:uiPriority w:val="99"/>
    <w:rsid w:val="008769E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195550"/>
    <w:pPr>
      <w:ind w:left="720"/>
      <w:contextualSpacing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E4C28"/>
    <w:rPr>
      <w:rFonts w:ascii="Bookman Old Style" w:eastAsia="Times New Roman" w:hAnsi="Bookman Old Style" w:cs="Times New Roman"/>
      <w:sz w:val="4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068A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C733F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A7593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8343A"/>
    <w:pPr>
      <w:widowControl w:val="0"/>
      <w:autoSpaceDE w:val="0"/>
      <w:autoSpaceDN w:val="0"/>
      <w:adjustRightInd w:val="0"/>
      <w:spacing w:before="55" w:after="0" w:line="240" w:lineRule="auto"/>
      <w:ind w:left="820" w:hanging="360"/>
    </w:pPr>
    <w:rPr>
      <w:rFonts w:eastAsiaTheme="minorEastAsia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8343A"/>
    <w:rPr>
      <w:rFonts w:ascii="Times New Roman" w:eastAsiaTheme="minorEastAsia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A2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1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9B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u-edu.zoom.us/webinar/register/WN_APucGvHvRTaLDlWeNkWTW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FF50-9026-4B66-874F-14F5FB57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Donald W.</dc:creator>
  <cp:keywords/>
  <dc:description/>
  <cp:lastModifiedBy>Walker, Inda B.</cp:lastModifiedBy>
  <cp:revision>5</cp:revision>
  <cp:lastPrinted>2020-11-30T21:04:00Z</cp:lastPrinted>
  <dcterms:created xsi:type="dcterms:W3CDTF">2021-11-30T22:44:00Z</dcterms:created>
  <dcterms:modified xsi:type="dcterms:W3CDTF">2021-12-02T21:22:00Z</dcterms:modified>
</cp:coreProperties>
</file>